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rPr>
          <w:rFonts w:ascii="Times New Roman" w:hAnsi="Times New Roman" w:eastAsia="仿宋_GB2312"/>
          <w:sz w:val="7"/>
          <w:szCs w:val="7"/>
        </w:rPr>
      </w:pPr>
      <w:r>
        <w:rPr>
          <w:rFonts w:ascii="Times New Roman" w:hAnsi="Times New Roman" w:eastAsia="仿宋_GB2312"/>
          <w:sz w:val="20"/>
          <w:szCs w:val="20"/>
          <w:lang w:eastAsia="zh-CN"/>
        </w:rPr>
        <mc:AlternateContent>
          <mc:Choice Requires="wps">
            <w:drawing>
              <wp:anchor distT="0" distB="0" distL="114300" distR="114300" simplePos="0" relativeHeight="251659264" behindDoc="0" locked="0" layoutInCell="1" allowOverlap="1">
                <wp:simplePos x="0" y="0"/>
                <wp:positionH relativeFrom="margin">
                  <wp:posOffset>-222250</wp:posOffset>
                </wp:positionH>
                <wp:positionV relativeFrom="paragraph">
                  <wp:posOffset>-254000</wp:posOffset>
                </wp:positionV>
                <wp:extent cx="5549900" cy="1365250"/>
                <wp:effectExtent l="0" t="0" r="0" b="635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549900" cy="1365250"/>
                        </a:xfrm>
                        <a:prstGeom prst="rect">
                          <a:avLst/>
                        </a:prstGeom>
                        <a:noFill/>
                        <a:ln>
                          <a:noFill/>
                        </a:ln>
                        <a:effectLst/>
                      </wps:spPr>
                      <wps:txbx>
                        <w:txbxContent>
                          <w:p>
                            <w:pPr>
                              <w:jc w:val="distribute"/>
                              <w:rPr>
                                <w:rFonts w:ascii="方正姚体" w:eastAsia="方正姚体"/>
                                <w:b/>
                                <w:bCs/>
                                <w:color w:val="FF0000"/>
                                <w:sz w:val="56"/>
                                <w:szCs w:val="56"/>
                                <w:lang w:eastAsia="zh-CN"/>
                              </w:rPr>
                            </w:pPr>
                            <w:r>
                              <w:rPr>
                                <w:rFonts w:hint="eastAsia" w:ascii="方正姚体" w:eastAsia="方正姚体"/>
                                <w:b/>
                                <w:bCs/>
                                <w:color w:val="FF0000"/>
                                <w:sz w:val="56"/>
                                <w:szCs w:val="56"/>
                                <w:lang w:eastAsia="zh-CN"/>
                              </w:rPr>
                              <w:t>中国电子节能技术协会</w:t>
                            </w:r>
                          </w:p>
                          <w:p>
                            <w:pPr>
                              <w:jc w:val="distribute"/>
                              <w:rPr>
                                <w:rFonts w:ascii="方正姚体" w:eastAsia="方正姚体"/>
                                <w:b/>
                                <w:bCs/>
                                <w:color w:val="FF0000"/>
                                <w:sz w:val="56"/>
                                <w:szCs w:val="56"/>
                                <w:lang w:eastAsia="zh-CN"/>
                              </w:rPr>
                            </w:pPr>
                            <w:r>
                              <w:rPr>
                                <w:rFonts w:hint="eastAsia" w:ascii="方正姚体" w:eastAsia="方正姚体"/>
                                <w:b/>
                                <w:bCs/>
                                <w:color w:val="FF0000"/>
                                <w:sz w:val="52"/>
                                <w:szCs w:val="52"/>
                                <w:lang w:eastAsia="zh-CN"/>
                              </w:rPr>
                              <w:t>工业和信息化部电子</w:t>
                            </w:r>
                            <w:r>
                              <w:rPr>
                                <w:rFonts w:ascii="方正姚体" w:eastAsia="方正姚体"/>
                                <w:b/>
                                <w:bCs/>
                                <w:color w:val="FF0000"/>
                                <w:sz w:val="52"/>
                                <w:szCs w:val="52"/>
                                <w:lang w:eastAsia="zh-CN"/>
                              </w:rPr>
                              <w:t>第五研究所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5pt;margin-top:-20pt;height:107.5pt;width:437pt;mso-position-horizontal-relative:margin;z-index:251659264;mso-width-relative:page;mso-height-relative:page;" filled="f" stroked="f" coordsize="21600,21600" o:gfxdata="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12471gAAAAsB&#10;AAAPAAAAAAAAAAEAIAAAACIAAABkcnMvZG93bnJldi54bWxQSwECFAAUAAAACACHTuJAr+gpwR0C&#10;AAAkBAAADgAAAAAAAAABACAAAAAlAQAAZHJzL2Uyb0RvYy54bWxQSwUGAAAAAAYABgBZAQAAtAUA&#10;AAAA&#10;">
                <v:fill on="f" focussize="0,0"/>
                <v:stroke on="f"/>
                <v:imagedata o:title=""/>
                <o:lock v:ext="edit" aspectratio="f"/>
                <v:textbox>
                  <w:txbxContent>
                    <w:p>
                      <w:pPr>
                        <w:jc w:val="distribute"/>
                        <w:rPr>
                          <w:rFonts w:ascii="方正姚体" w:eastAsia="方正姚体"/>
                          <w:b/>
                          <w:bCs/>
                          <w:color w:val="FF0000"/>
                          <w:sz w:val="56"/>
                          <w:szCs w:val="56"/>
                          <w:lang w:eastAsia="zh-CN"/>
                        </w:rPr>
                      </w:pPr>
                      <w:r>
                        <w:rPr>
                          <w:rFonts w:hint="eastAsia" w:ascii="方正姚体" w:eastAsia="方正姚体"/>
                          <w:b/>
                          <w:bCs/>
                          <w:color w:val="FF0000"/>
                          <w:sz w:val="56"/>
                          <w:szCs w:val="56"/>
                          <w:lang w:eastAsia="zh-CN"/>
                        </w:rPr>
                        <w:t>中国电子节能技术协会</w:t>
                      </w:r>
                    </w:p>
                    <w:p>
                      <w:pPr>
                        <w:jc w:val="distribute"/>
                        <w:rPr>
                          <w:rFonts w:ascii="方正姚体" w:eastAsia="方正姚体"/>
                          <w:b/>
                          <w:bCs/>
                          <w:color w:val="FF0000"/>
                          <w:sz w:val="56"/>
                          <w:szCs w:val="56"/>
                          <w:lang w:eastAsia="zh-CN"/>
                        </w:rPr>
                      </w:pPr>
                      <w:r>
                        <w:rPr>
                          <w:rFonts w:hint="eastAsia" w:ascii="方正姚体" w:eastAsia="方正姚体"/>
                          <w:b/>
                          <w:bCs/>
                          <w:color w:val="FF0000"/>
                          <w:sz w:val="52"/>
                          <w:szCs w:val="52"/>
                          <w:lang w:eastAsia="zh-CN"/>
                        </w:rPr>
                        <w:t>工业和信息化部电子</w:t>
                      </w:r>
                      <w:r>
                        <w:rPr>
                          <w:rFonts w:ascii="方正姚体" w:eastAsia="方正姚体"/>
                          <w:b/>
                          <w:bCs/>
                          <w:color w:val="FF0000"/>
                          <w:sz w:val="52"/>
                          <w:szCs w:val="52"/>
                          <w:lang w:eastAsia="zh-CN"/>
                        </w:rPr>
                        <w:t>第五研究所</w:t>
                      </w:r>
                    </w:p>
                  </w:txbxContent>
                </v:textbox>
              </v:shape>
            </w:pict>
          </mc:Fallback>
        </mc:AlternateContent>
      </w:r>
      <w:r>
        <w:rPr>
          <w:rFonts w:ascii="Times New Roman" w:hAnsi="Times New Roman" w:eastAsia="仿宋_GB2312"/>
          <w:sz w:val="20"/>
          <w:szCs w:val="20"/>
          <w:lang w:eastAsia="zh-CN"/>
        </w:rPr>
        <mc:AlternateContent>
          <mc:Choice Requires="wps">
            <w:drawing>
              <wp:anchor distT="0" distB="0" distL="114300" distR="114300" simplePos="0" relativeHeight="251661312" behindDoc="0" locked="0" layoutInCell="1" allowOverlap="1">
                <wp:simplePos x="0" y="0"/>
                <wp:positionH relativeFrom="margin">
                  <wp:posOffset>5289550</wp:posOffset>
                </wp:positionH>
                <wp:positionV relativeFrom="paragraph">
                  <wp:posOffset>-50800</wp:posOffset>
                </wp:positionV>
                <wp:extent cx="1257300" cy="812800"/>
                <wp:effectExtent l="0" t="0" r="0" b="635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257300" cy="812800"/>
                        </a:xfrm>
                        <a:prstGeom prst="rect">
                          <a:avLst/>
                        </a:prstGeom>
                        <a:noFill/>
                        <a:ln>
                          <a:noFill/>
                        </a:ln>
                        <a:effectLst/>
                      </wps:spPr>
                      <wps:txbx>
                        <w:txbxContent>
                          <w:p>
                            <w:pPr>
                              <w:jc w:val="distribute"/>
                              <w:rPr>
                                <w:rFonts w:ascii="方正姚体" w:eastAsia="方正姚体"/>
                                <w:b/>
                                <w:bCs/>
                                <w:color w:val="FF0000"/>
                                <w:sz w:val="72"/>
                                <w:szCs w:val="72"/>
                                <w:lang w:eastAsia="zh-CN"/>
                              </w:rPr>
                            </w:pPr>
                            <w:r>
                              <w:rPr>
                                <w:rFonts w:hint="eastAsia" w:ascii="方正姚体" w:eastAsia="方正姚体"/>
                                <w:b/>
                                <w:bCs/>
                                <w:color w:val="FF0000"/>
                                <w:sz w:val="72"/>
                                <w:szCs w:val="72"/>
                                <w:lang w:eastAsia="zh-CN"/>
                              </w:rPr>
                              <w:t>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6.5pt;margin-top:-4pt;height:64pt;width:99pt;mso-position-horizontal-relative:margin;z-index:251661312;mso-width-relative:page;mso-height-relative:page;" filled="f" stroked="f" coordsize="21600,21600" o:gfxdata="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1KhtQAAAALAQAADwAA&#10;AAAAAAABACAAAAAiAAAAZHJzL2Rvd25yZXYueG1sUEsBAhQAFAAAAAgAh07iQNJjtWIaAgAAIwQA&#10;AA4AAAAAAAAAAQAgAAAAIwEAAGRycy9lMm9Eb2MueG1sUEsFBgAAAAAGAAYAWQEAAK8FAAAAAA==&#10;">
                <v:fill on="f" focussize="0,0"/>
                <v:stroke on="f"/>
                <v:imagedata o:title=""/>
                <o:lock v:ext="edit" aspectratio="f"/>
                <v:textbox>
                  <w:txbxContent>
                    <w:p>
                      <w:pPr>
                        <w:jc w:val="distribute"/>
                        <w:rPr>
                          <w:rFonts w:ascii="方正姚体" w:eastAsia="方正姚体"/>
                          <w:b/>
                          <w:bCs/>
                          <w:color w:val="FF0000"/>
                          <w:sz w:val="72"/>
                          <w:szCs w:val="72"/>
                          <w:lang w:eastAsia="zh-CN"/>
                        </w:rPr>
                      </w:pPr>
                      <w:r>
                        <w:rPr>
                          <w:rFonts w:hint="eastAsia" w:ascii="方正姚体" w:eastAsia="方正姚体"/>
                          <w:b/>
                          <w:bCs/>
                          <w:color w:val="FF0000"/>
                          <w:sz w:val="72"/>
                          <w:szCs w:val="72"/>
                          <w:lang w:eastAsia="zh-CN"/>
                        </w:rPr>
                        <w:t>文件</w:t>
                      </w:r>
                    </w:p>
                  </w:txbxContent>
                </v:textbox>
              </v:shape>
            </w:pict>
          </mc:Fallback>
        </mc:AlternateContent>
      </w:r>
    </w:p>
    <w:p>
      <w:pPr>
        <w:pStyle w:val="6"/>
        <w:spacing w:before="106"/>
        <w:ind w:left="0"/>
        <w:rPr>
          <w:rFonts w:ascii="Times New Roman" w:hAnsi="Times New Roman" w:eastAsia="仿宋_GB2312"/>
          <w:sz w:val="36"/>
          <w:szCs w:val="36"/>
        </w:rPr>
      </w:pPr>
    </w:p>
    <w:p>
      <w:pPr>
        <w:pStyle w:val="6"/>
        <w:spacing w:before="106"/>
        <w:ind w:left="0"/>
        <w:rPr>
          <w:rFonts w:ascii="Times New Roman" w:hAnsi="Times New Roman" w:eastAsia="仿宋_GB2312"/>
          <w:sz w:val="36"/>
          <w:szCs w:val="36"/>
        </w:rPr>
      </w:pPr>
    </w:p>
    <w:p>
      <w:pPr>
        <w:pStyle w:val="6"/>
        <w:spacing w:before="106"/>
        <w:ind w:left="0"/>
        <w:jc w:val="center"/>
        <w:rPr>
          <w:rFonts w:ascii="Times New Roman" w:hAnsi="Times New Roman" w:eastAsia="仿宋_GB2312"/>
          <w:highlight w:val="yellow"/>
          <w:lang w:eastAsia="zh-CN"/>
        </w:rPr>
      </w:pPr>
      <w:r>
        <w:rPr>
          <w:rFonts w:ascii="Times New Roman" w:hAnsi="Times New Roman" w:eastAsia="仿宋_GB2312"/>
          <w:position w:val="-7"/>
          <w:sz w:val="20"/>
          <w:szCs w:val="20"/>
          <w:lang w:eastAsia="zh-CN"/>
        </w:rPr>
        <w:drawing>
          <wp:anchor distT="0" distB="0" distL="114300" distR="114300" simplePos="0" relativeHeight="251660288" behindDoc="1" locked="0" layoutInCell="1" allowOverlap="1">
            <wp:simplePos x="0" y="0"/>
            <wp:positionH relativeFrom="margin">
              <wp:posOffset>-57150</wp:posOffset>
            </wp:positionH>
            <wp:positionV relativeFrom="paragraph">
              <wp:posOffset>429895</wp:posOffset>
            </wp:positionV>
            <wp:extent cx="6350000" cy="269240"/>
            <wp:effectExtent l="0" t="0" r="0" b="0"/>
            <wp:wrapTight wrapText="bothSides">
              <wp:wrapPolygon>
                <wp:start x="194" y="1528"/>
                <wp:lineTo x="194" y="10698"/>
                <wp:lineTo x="21449" y="10698"/>
                <wp:lineTo x="21449" y="1528"/>
                <wp:lineTo x="194" y="1528"/>
              </wp:wrapPolygon>
            </wp:wrapTight>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5"/>
                    <a:stretch>
                      <a:fillRect/>
                    </a:stretch>
                  </pic:blipFill>
                  <pic:spPr>
                    <a:xfrm>
                      <a:off x="0" y="0"/>
                      <a:ext cx="6350000" cy="269240"/>
                    </a:xfrm>
                    <a:prstGeom prst="rect">
                      <a:avLst/>
                    </a:prstGeom>
                    <a:noFill/>
                    <a:ln>
                      <a:noFill/>
                    </a:ln>
                  </pic:spPr>
                </pic:pic>
              </a:graphicData>
            </a:graphic>
          </wp:anchor>
        </w:drawing>
      </w:r>
      <w:r>
        <w:rPr>
          <w:rFonts w:ascii="Times New Roman" w:hAnsi="Times New Roman" w:eastAsia="仿宋_GB2312"/>
          <w:lang w:eastAsia="zh-CN"/>
        </w:rPr>
        <w:t>中电能协 [2021] 11号</w:t>
      </w:r>
    </w:p>
    <w:p>
      <w:pPr>
        <w:spacing w:line="276" w:lineRule="auto"/>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关于举办第二期国家新职业电气电子产品环保检测员L</w:t>
      </w:r>
    </w:p>
    <w:p>
      <w:pPr>
        <w:spacing w:line="276" w:lineRule="auto"/>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（讲师、考评员）综合培训班的通知</w:t>
      </w:r>
    </w:p>
    <w:p>
      <w:pPr>
        <w:pStyle w:val="6"/>
        <w:spacing w:before="468" w:beforeLines="150" w:line="360" w:lineRule="auto"/>
        <w:ind w:left="119"/>
        <w:jc w:val="both"/>
        <w:rPr>
          <w:rFonts w:ascii="仿宋_GB2312" w:hAnsi="仿宋_GB2312" w:eastAsia="仿宋_GB2312" w:cs="仿宋_GB2312"/>
          <w:b/>
          <w:bCs/>
          <w:sz w:val="30"/>
          <w:szCs w:val="30"/>
          <w:lang w:eastAsia="zh-CN"/>
        </w:rPr>
      </w:pPr>
      <w:bookmarkStart w:id="0" w:name="各有关单位："/>
      <w:bookmarkEnd w:id="0"/>
      <w:r>
        <w:rPr>
          <w:rFonts w:hint="eastAsia" w:ascii="仿宋_GB2312" w:hAnsi="仿宋_GB2312" w:eastAsia="仿宋_GB2312" w:cs="仿宋_GB2312"/>
          <w:b/>
          <w:bCs/>
          <w:sz w:val="30"/>
          <w:szCs w:val="30"/>
          <w:lang w:eastAsia="zh-CN"/>
        </w:rPr>
        <w:t>各有关单位：</w:t>
      </w:r>
    </w:p>
    <w:p>
      <w:pPr>
        <w:pStyle w:val="6"/>
        <w:spacing w:before="0" w:line="360" w:lineRule="auto"/>
        <w:ind w:left="119" w:firstLine="641"/>
        <w:jc w:val="both"/>
        <w:rPr>
          <w:rFonts w:ascii="Times New Roman" w:hAnsi="Times New Roman" w:eastAsia="仿宋_GB2312"/>
          <w:spacing w:val="-6"/>
          <w:w w:val="95"/>
          <w:sz w:val="30"/>
          <w:szCs w:val="30"/>
          <w:lang w:eastAsia="zh-CN"/>
        </w:rPr>
      </w:pPr>
      <w:r>
        <w:rPr>
          <w:rFonts w:ascii="Times New Roman" w:hAnsi="Times New Roman" w:eastAsia="仿宋_GB2312"/>
          <w:sz w:val="30"/>
          <w:szCs w:val="30"/>
          <w:lang w:eastAsia="zh-CN"/>
        </w:rPr>
        <w:t>2020 年 2 月25日由人力资源和社会保障部、国家市场监督管理总局、国家统计局联合发布第二批《关于发布智能制造工程技术人员等职业信息的通知》（人社厅发〔2020〕17号），共计16个国家新职业，其中</w:t>
      </w:r>
      <w:r>
        <w:rPr>
          <w:rFonts w:hint="eastAsia" w:ascii="Times New Roman" w:hAnsi="Times New Roman" w:eastAsia="仿宋_GB2312"/>
          <w:sz w:val="30"/>
          <w:szCs w:val="30"/>
          <w:lang w:eastAsia="zh-CN"/>
        </w:rPr>
        <w:t>“</w:t>
      </w:r>
      <w:r>
        <w:rPr>
          <w:rFonts w:ascii="Times New Roman" w:hAnsi="Times New Roman" w:eastAsia="仿宋_GB2312"/>
          <w:sz w:val="30"/>
          <w:szCs w:val="30"/>
          <w:lang w:eastAsia="zh-CN"/>
        </w:rPr>
        <w:t>电气电子产品环保检测员L</w:t>
      </w:r>
      <w:r>
        <w:rPr>
          <w:rFonts w:hint="eastAsia" w:ascii="Times New Roman" w:hAnsi="Times New Roman" w:eastAsia="仿宋_GB2312"/>
          <w:sz w:val="30"/>
          <w:szCs w:val="30"/>
          <w:lang w:eastAsia="zh-CN"/>
        </w:rPr>
        <w:t>”是</w:t>
      </w:r>
      <w:r>
        <w:rPr>
          <w:rFonts w:ascii="Times New Roman" w:hAnsi="Times New Roman" w:eastAsia="仿宋_GB2312"/>
          <w:sz w:val="30"/>
          <w:szCs w:val="30"/>
          <w:lang w:eastAsia="zh-CN"/>
        </w:rPr>
        <w:t>环保类唯一的新职业，</w:t>
      </w:r>
      <w:r>
        <w:rPr>
          <w:rFonts w:hint="eastAsia" w:ascii="Times New Roman" w:hAnsi="Times New Roman" w:eastAsia="仿宋_GB2312"/>
          <w:sz w:val="30"/>
          <w:szCs w:val="30"/>
          <w:lang w:eastAsia="zh-CN"/>
        </w:rPr>
        <w:t>同时也</w:t>
      </w:r>
      <w:r>
        <w:rPr>
          <w:rFonts w:ascii="Times New Roman" w:hAnsi="Times New Roman" w:eastAsia="仿宋_GB2312"/>
          <w:sz w:val="30"/>
          <w:szCs w:val="30"/>
          <w:lang w:eastAsia="zh-CN"/>
        </w:rPr>
        <w:t>是工信部送审唯一被专家评审通过的新职业，是对</w:t>
      </w:r>
      <w:r>
        <w:rPr>
          <w:rFonts w:ascii="Times New Roman" w:hAnsi="Times New Roman" w:eastAsia="仿宋_GB2312"/>
          <w:spacing w:val="-6"/>
          <w:w w:val="95"/>
          <w:sz w:val="30"/>
          <w:szCs w:val="30"/>
          <w:lang w:eastAsia="zh-CN"/>
        </w:rPr>
        <w:t>电气电子产品环保从业人员的高度认可。</w:t>
      </w:r>
    </w:p>
    <w:p>
      <w:pPr>
        <w:pStyle w:val="6"/>
        <w:spacing w:before="0" w:line="360" w:lineRule="auto"/>
        <w:ind w:left="119" w:firstLine="641"/>
        <w:jc w:val="both"/>
        <w:rPr>
          <w:rFonts w:ascii="Times New Roman" w:hAnsi="Times New Roman" w:eastAsia="仿宋_GB2312"/>
          <w:sz w:val="30"/>
          <w:szCs w:val="30"/>
          <w:lang w:val="en" w:eastAsia="zh-CN"/>
        </w:rPr>
      </w:pPr>
      <w:r>
        <w:rPr>
          <w:rFonts w:ascii="Times New Roman" w:hAnsi="Times New Roman" w:eastAsia="仿宋_GB2312"/>
          <w:sz w:val="30"/>
          <w:szCs w:val="30"/>
          <w:lang w:eastAsia="zh-CN"/>
        </w:rPr>
        <w:t>为满足各单位申请新职业培训点、考试站及自身企业员工职业技能提升需求，中国电子节能技术协会、国家新职业电气电子产品环保检测员L工作组、工业和信息化部电子第五研究所拟联合举办第二期国家新职业电气电子产品环保检测员L讲师/考评员综合培训班。</w:t>
      </w:r>
      <w:r>
        <w:rPr>
          <w:rFonts w:ascii="Times New Roman" w:hAnsi="Times New Roman" w:eastAsia="仿宋_GB2312"/>
          <w:sz w:val="30"/>
          <w:szCs w:val="30"/>
          <w:lang w:val="en" w:eastAsia="zh-CN"/>
        </w:rPr>
        <w:t>现将有关事项通知如下：</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培训主要内容</w:t>
      </w:r>
    </w:p>
    <w:p>
      <w:pPr>
        <w:pStyle w:val="6"/>
        <w:spacing w:before="0" w:line="360" w:lineRule="auto"/>
        <w:ind w:left="119" w:firstLine="641"/>
        <w:jc w:val="both"/>
        <w:rPr>
          <w:rFonts w:ascii="Times New Roman" w:hAnsi="Times New Roman" w:eastAsia="仿宋_GB2312"/>
          <w:color w:val="000000" w:themeColor="text1"/>
          <w:sz w:val="30"/>
          <w:szCs w:val="30"/>
          <w:lang w:val="en" w:eastAsia="zh-CN"/>
          <w14:textFill>
            <w14:solidFill>
              <w14:schemeClr w14:val="tx1"/>
            </w14:solidFill>
          </w14:textFill>
        </w:rPr>
      </w:pPr>
      <w:r>
        <w:rPr>
          <w:rFonts w:ascii="Times New Roman" w:hAnsi="Times New Roman" w:eastAsia="仿宋_GB2312"/>
          <w:color w:val="000000" w:themeColor="text1"/>
          <w:sz w:val="30"/>
          <w:szCs w:val="30"/>
          <w:lang w:val="en" w:eastAsia="zh-CN"/>
          <w14:textFill>
            <w14:solidFill>
              <w14:schemeClr w14:val="tx1"/>
            </w14:solidFill>
          </w14:textFill>
        </w:rPr>
        <w:t xml:space="preserve">根据国家新职业工作组评价规程及GZB电气电子产品环保检测员标准要求，本次培训主要围绕国家新职业体系、新职业GZB体系、新职业专业技术讲师、评价考评员、评价规则等展开培训。 </w:t>
      </w:r>
    </w:p>
    <w:p>
      <w:pPr>
        <w:pStyle w:val="6"/>
        <w:spacing w:before="0" w:line="360" w:lineRule="auto"/>
        <w:ind w:left="119" w:firstLine="641"/>
        <w:jc w:val="both"/>
        <w:rPr>
          <w:rFonts w:ascii="Times New Roman" w:hAnsi="Times New Roman" w:eastAsia="仿宋_GB2312"/>
          <w:b/>
          <w:bCs/>
          <w:sz w:val="30"/>
          <w:szCs w:val="30"/>
          <w:lang w:val="en" w:eastAsia="zh-CN"/>
        </w:rPr>
      </w:pPr>
      <w:r>
        <w:rPr>
          <w:rFonts w:ascii="Times New Roman" w:hAnsi="Times New Roman" w:eastAsia="仿宋_GB2312"/>
          <w:b/>
          <w:bCs/>
          <w:sz w:val="30"/>
          <w:szCs w:val="30"/>
          <w:lang w:val="en" w:eastAsia="zh-CN"/>
        </w:rPr>
        <w:t>本次培训主要内容：</w:t>
      </w:r>
    </w:p>
    <w:p>
      <w:pPr>
        <w:pStyle w:val="6"/>
        <w:spacing w:before="0" w:line="360" w:lineRule="auto"/>
        <w:ind w:left="119" w:firstLine="641"/>
        <w:jc w:val="both"/>
        <w:rPr>
          <w:rFonts w:ascii="Times New Roman" w:hAnsi="Times New Roman" w:eastAsia="仿宋_GB2312"/>
          <w:sz w:val="30"/>
          <w:szCs w:val="30"/>
          <w:lang w:eastAsia="zh-CN"/>
        </w:rPr>
      </w:pPr>
      <w:bookmarkStart w:id="1" w:name="一、培训内容"/>
      <w:bookmarkEnd w:id="1"/>
      <w:r>
        <w:rPr>
          <w:rFonts w:ascii="Times New Roman" w:hAnsi="Times New Roman" w:eastAsia="仿宋_GB2312"/>
          <w:sz w:val="30"/>
          <w:szCs w:val="30"/>
          <w:lang w:eastAsia="zh-CN"/>
        </w:rPr>
        <w:t>1、国家职业体系介绍；</w:t>
      </w:r>
      <w:bookmarkStart w:id="2" w:name="1._团体标准相关政策与标准"/>
      <w:bookmarkEnd w:id="2"/>
    </w:p>
    <w:p>
      <w:pPr>
        <w:pStyle w:val="6"/>
        <w:spacing w:before="0" w:line="360" w:lineRule="auto"/>
        <w:ind w:left="119" w:firstLine="641"/>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2、国家新职业电气电子产品环保检测员L</w:t>
      </w:r>
      <w:bookmarkStart w:id="3" w:name="（1）新版《标准化法》及《团体标准管理规定》解读；"/>
      <w:bookmarkEnd w:id="3"/>
      <w:r>
        <w:rPr>
          <w:rFonts w:ascii="Times New Roman" w:hAnsi="Times New Roman" w:eastAsia="仿宋_GB2312"/>
          <w:sz w:val="30"/>
          <w:szCs w:val="30"/>
          <w:lang w:eastAsia="zh-CN"/>
        </w:rPr>
        <w:t>推进实施；</w:t>
      </w:r>
    </w:p>
    <w:p>
      <w:pPr>
        <w:pStyle w:val="6"/>
        <w:spacing w:before="0" w:line="360" w:lineRule="auto"/>
        <w:ind w:left="119" w:firstLine="641"/>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3、电气电子产品环保检测员GZB标准解读；</w:t>
      </w:r>
      <w:bookmarkStart w:id="4" w:name="3.新版GBT1.1-2020标准规则下团体标准的编写要求及方法；"/>
      <w:bookmarkEnd w:id="4"/>
      <w:bookmarkStart w:id="5" w:name="2.团体标准全过程管理，包括前期筹备、标准提案、标准立项、标准起草、征求意见、标"/>
      <w:bookmarkEnd w:id="5"/>
    </w:p>
    <w:p>
      <w:pPr>
        <w:pStyle w:val="6"/>
        <w:spacing w:before="0" w:line="360" w:lineRule="auto"/>
        <w:ind w:left="119" w:firstLine="641"/>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4、</w:t>
      </w:r>
      <w:bookmarkStart w:id="6" w:name="_Hlk55837105"/>
      <w:r>
        <w:rPr>
          <w:rFonts w:ascii="Times New Roman" w:hAnsi="Times New Roman" w:eastAsia="仿宋_GB2312"/>
          <w:sz w:val="30"/>
          <w:szCs w:val="30"/>
          <w:lang w:eastAsia="zh-CN"/>
        </w:rPr>
        <w:t>国家新职业考评员管理办法及案例分析；</w:t>
      </w:r>
    </w:p>
    <w:bookmarkEnd w:id="6"/>
    <w:p>
      <w:pPr>
        <w:pStyle w:val="6"/>
        <w:spacing w:before="0" w:line="360" w:lineRule="auto"/>
        <w:ind w:left="119" w:firstLine="641"/>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5、4-08-05-07 GZB 核心法规</w:t>
      </w:r>
      <w:r>
        <w:rPr>
          <w:rFonts w:hint="eastAsia" w:ascii="Times New Roman" w:hAnsi="Times New Roman" w:eastAsia="仿宋_GB2312"/>
          <w:sz w:val="30"/>
          <w:szCs w:val="30"/>
          <w:lang w:eastAsia="zh-CN"/>
        </w:rPr>
        <w:t>及</w:t>
      </w:r>
      <w:r>
        <w:rPr>
          <w:rFonts w:ascii="Times New Roman" w:hAnsi="Times New Roman" w:eastAsia="仿宋_GB2312"/>
          <w:sz w:val="30"/>
          <w:szCs w:val="30"/>
          <w:lang w:eastAsia="zh-CN"/>
        </w:rPr>
        <w:t>标准解</w:t>
      </w:r>
      <w:r>
        <w:rPr>
          <w:rFonts w:hint="eastAsia" w:ascii="Times New Roman" w:hAnsi="Times New Roman" w:eastAsia="仿宋_GB2312"/>
          <w:sz w:val="30"/>
          <w:szCs w:val="30"/>
          <w:lang w:eastAsia="zh-CN"/>
        </w:rPr>
        <w:t>读</w:t>
      </w:r>
      <w:r>
        <w:rPr>
          <w:rFonts w:ascii="Times New Roman" w:hAnsi="Times New Roman" w:eastAsia="仿宋_GB2312"/>
          <w:sz w:val="30"/>
          <w:szCs w:val="30"/>
          <w:lang w:eastAsia="zh-CN"/>
        </w:rPr>
        <w:t>；</w:t>
      </w:r>
    </w:p>
    <w:p>
      <w:pPr>
        <w:pStyle w:val="6"/>
        <w:spacing w:before="0" w:line="360" w:lineRule="auto"/>
        <w:ind w:left="119" w:firstLine="641"/>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6、4-08-05-07 GZB 检测方法；</w:t>
      </w:r>
    </w:p>
    <w:p>
      <w:pPr>
        <w:pStyle w:val="6"/>
        <w:spacing w:before="0" w:line="360" w:lineRule="auto"/>
        <w:ind w:left="119" w:firstLine="641"/>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7、4-08-05-07 GZB 实际操作应用；</w:t>
      </w:r>
    </w:p>
    <w:p>
      <w:pPr>
        <w:pStyle w:val="6"/>
        <w:spacing w:before="0" w:line="360" w:lineRule="auto"/>
        <w:ind w:left="119" w:firstLine="641"/>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8、国家新职业电气电子产品环保检测员L评价考核等。</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组织机构</w:t>
      </w:r>
    </w:p>
    <w:p>
      <w:pPr>
        <w:widowControl/>
        <w:spacing w:line="360" w:lineRule="auto"/>
        <w:ind w:firstLine="602" w:firstLineChars="200"/>
        <w:jc w:val="both"/>
        <w:rPr>
          <w:rFonts w:ascii="Times New Roman" w:hAnsi="Times New Roman" w:eastAsia="仿宋_GB2312"/>
          <w:color w:val="000000" w:themeColor="text1"/>
          <w:sz w:val="30"/>
          <w:szCs w:val="30"/>
          <w:lang w:val="en" w:eastAsia="zh-CN"/>
          <w14:textFill>
            <w14:solidFill>
              <w14:schemeClr w14:val="tx1"/>
            </w14:solidFill>
          </w14:textFill>
        </w:rPr>
      </w:pPr>
      <w:r>
        <w:rPr>
          <w:rFonts w:ascii="Times New Roman" w:hAnsi="Times New Roman" w:eastAsia="仿宋_GB2312"/>
          <w:b/>
          <w:bCs/>
          <w:color w:val="000000" w:themeColor="text1"/>
          <w:sz w:val="30"/>
          <w:szCs w:val="30"/>
          <w:lang w:val="en" w:eastAsia="zh-CN"/>
          <w14:textFill>
            <w14:solidFill>
              <w14:schemeClr w14:val="tx1"/>
            </w14:solidFill>
          </w14:textFill>
        </w:rPr>
        <w:t>主办单位：</w:t>
      </w:r>
      <w:r>
        <w:rPr>
          <w:rFonts w:ascii="Times New Roman" w:hAnsi="Times New Roman" w:eastAsia="仿宋_GB2312"/>
          <w:color w:val="000000" w:themeColor="text1"/>
          <w:sz w:val="30"/>
          <w:szCs w:val="30"/>
          <w:lang w:val="en" w:eastAsia="zh-CN"/>
          <w14:textFill>
            <w14:solidFill>
              <w14:schemeClr w14:val="tx1"/>
            </w14:solidFill>
          </w14:textFill>
        </w:rPr>
        <w:t>中国电子节能技术协会</w:t>
      </w:r>
    </w:p>
    <w:p>
      <w:pPr>
        <w:widowControl/>
        <w:spacing w:line="360" w:lineRule="auto"/>
        <w:ind w:firstLine="2100" w:firstLineChars="700"/>
        <w:jc w:val="both"/>
        <w:rPr>
          <w:rFonts w:ascii="Times New Roman" w:hAnsi="Times New Roman" w:eastAsia="仿宋_GB2312"/>
          <w:color w:val="000000" w:themeColor="text1"/>
          <w:sz w:val="30"/>
          <w:szCs w:val="30"/>
          <w:lang w:val="en" w:eastAsia="zh-CN"/>
          <w14:textFill>
            <w14:solidFill>
              <w14:schemeClr w14:val="tx1"/>
            </w14:solidFill>
          </w14:textFill>
        </w:rPr>
      </w:pPr>
      <w:r>
        <w:rPr>
          <w:rFonts w:ascii="Times New Roman" w:hAnsi="Times New Roman" w:eastAsia="仿宋_GB2312"/>
          <w:color w:val="000000" w:themeColor="text1"/>
          <w:sz w:val="30"/>
          <w:szCs w:val="30"/>
          <w:lang w:val="en" w:eastAsia="zh-CN"/>
          <w14:textFill>
            <w14:solidFill>
              <w14:schemeClr w14:val="tx1"/>
            </w14:solidFill>
          </w14:textFill>
        </w:rPr>
        <w:t>工业和信息化部电子第五研究所</w:t>
      </w:r>
    </w:p>
    <w:p>
      <w:pPr>
        <w:widowControl/>
        <w:spacing w:line="360" w:lineRule="auto"/>
        <w:ind w:firstLine="602" w:firstLineChars="200"/>
        <w:jc w:val="both"/>
        <w:rPr>
          <w:rFonts w:ascii="Times New Roman" w:hAnsi="Times New Roman" w:eastAsia="仿宋_GB2312"/>
          <w:color w:val="000000" w:themeColor="text1"/>
          <w:sz w:val="30"/>
          <w:szCs w:val="30"/>
          <w:lang w:val="en" w:eastAsia="zh-CN"/>
          <w14:textFill>
            <w14:solidFill>
              <w14:schemeClr w14:val="tx1"/>
            </w14:solidFill>
          </w14:textFill>
        </w:rPr>
      </w:pPr>
      <w:r>
        <w:rPr>
          <w:rFonts w:ascii="Times New Roman" w:hAnsi="Times New Roman" w:eastAsia="仿宋_GB2312"/>
          <w:b/>
          <w:bCs/>
          <w:color w:val="000000" w:themeColor="text1"/>
          <w:sz w:val="30"/>
          <w:szCs w:val="30"/>
          <w:lang w:val="en" w:eastAsia="zh-CN"/>
          <w14:textFill>
            <w14:solidFill>
              <w14:schemeClr w14:val="tx1"/>
            </w14:solidFill>
          </w14:textFill>
        </w:rPr>
        <w:t>承办单位：</w:t>
      </w:r>
      <w:r>
        <w:rPr>
          <w:rFonts w:ascii="Times New Roman" w:hAnsi="Times New Roman" w:eastAsia="仿宋_GB2312"/>
          <w:color w:val="000000" w:themeColor="text1"/>
          <w:sz w:val="30"/>
          <w:szCs w:val="30"/>
          <w:lang w:val="en" w:eastAsia="zh-CN"/>
          <w14:textFill>
            <w14:solidFill>
              <w14:schemeClr w14:val="tx1"/>
            </w14:solidFill>
          </w14:textFill>
        </w:rPr>
        <w:t>工业和信息化部电子第五研究所</w:t>
      </w:r>
      <w:r>
        <w:rPr>
          <w:rFonts w:hint="eastAsia" w:ascii="Times New Roman" w:hAnsi="Times New Roman" w:eastAsia="仿宋_GB2312"/>
          <w:color w:val="000000" w:themeColor="text1"/>
          <w:sz w:val="30"/>
          <w:szCs w:val="30"/>
          <w:lang w:val="en-US" w:eastAsia="zh-CN"/>
          <w14:textFill>
            <w14:solidFill>
              <w14:schemeClr w14:val="tx1"/>
            </w14:solidFill>
          </w14:textFill>
        </w:rPr>
        <w:t xml:space="preserve">  </w:t>
      </w:r>
      <w:r>
        <w:rPr>
          <w:rFonts w:ascii="Times New Roman" w:hAnsi="Times New Roman" w:eastAsia="仿宋_GB2312"/>
          <w:color w:val="000000" w:themeColor="text1"/>
          <w:sz w:val="30"/>
          <w:szCs w:val="30"/>
          <w:lang w:val="en" w:eastAsia="zh-CN"/>
          <w14:textFill>
            <w14:solidFill>
              <w14:schemeClr w14:val="tx1"/>
            </w14:solidFill>
          </w14:textFill>
        </w:rPr>
        <w:t>环境与绿色发展中心</w:t>
      </w:r>
    </w:p>
    <w:p>
      <w:pPr>
        <w:widowControl/>
        <w:spacing w:line="360" w:lineRule="auto"/>
        <w:ind w:firstLine="600" w:firstLineChars="200"/>
        <w:jc w:val="both"/>
        <w:rPr>
          <w:rFonts w:ascii="Times New Roman" w:hAnsi="Times New Roman" w:eastAsia="仿宋_GB2312"/>
          <w:color w:val="000000" w:themeColor="text1"/>
          <w:sz w:val="30"/>
          <w:szCs w:val="30"/>
          <w:lang w:val="en" w:eastAsia="zh-CN"/>
          <w14:textFill>
            <w14:solidFill>
              <w14:schemeClr w14:val="tx1"/>
            </w14:solidFill>
          </w14:textFill>
        </w:rPr>
      </w:pPr>
      <w:r>
        <w:rPr>
          <w:rFonts w:hint="eastAsia" w:ascii="Times New Roman" w:hAnsi="Times New Roman" w:eastAsia="仿宋_GB2312"/>
          <w:color w:val="000000" w:themeColor="text1"/>
          <w:sz w:val="30"/>
          <w:szCs w:val="30"/>
          <w:lang w:val="en" w:eastAsia="zh-CN"/>
          <w14:textFill>
            <w14:solidFill>
              <w14:schemeClr w14:val="tx1"/>
            </w14:solidFill>
          </w14:textFill>
        </w:rPr>
        <w:t xml:space="preserve"> </w:t>
      </w:r>
      <w:r>
        <w:rPr>
          <w:rFonts w:ascii="Times New Roman" w:hAnsi="Times New Roman" w:eastAsia="仿宋_GB2312"/>
          <w:color w:val="000000" w:themeColor="text1"/>
          <w:sz w:val="30"/>
          <w:szCs w:val="30"/>
          <w:lang w:val="en" w:eastAsia="zh-CN"/>
          <w14:textFill>
            <w14:solidFill>
              <w14:schemeClr w14:val="tx1"/>
            </w14:solidFill>
          </w14:textFill>
        </w:rPr>
        <w:t xml:space="preserve">         </w:t>
      </w:r>
      <w:r>
        <w:rPr>
          <w:rFonts w:hint="eastAsia" w:ascii="Times New Roman" w:hAnsi="Times New Roman" w:eastAsia="仿宋_GB2312"/>
          <w:color w:val="000000" w:themeColor="text1"/>
          <w:sz w:val="30"/>
          <w:szCs w:val="30"/>
          <w:lang w:val="en" w:eastAsia="zh-CN"/>
          <w14:textFill>
            <w14:solidFill>
              <w14:schemeClr w14:val="tx1"/>
            </w14:solidFill>
          </w14:textFill>
        </w:rPr>
        <w:t>电器电子产品绿色制造专业委员会</w:t>
      </w:r>
    </w:p>
    <w:p>
      <w:pPr>
        <w:widowControl/>
        <w:spacing w:line="360" w:lineRule="auto"/>
        <w:ind w:firstLine="600" w:firstLineChars="200"/>
        <w:jc w:val="both"/>
        <w:rPr>
          <w:rFonts w:hint="eastAsia" w:ascii="Times New Roman" w:hAnsi="Times New Roman" w:eastAsia="仿宋_GB2312"/>
          <w:color w:val="000000" w:themeColor="text1"/>
          <w:sz w:val="30"/>
          <w:szCs w:val="30"/>
          <w:lang w:val="en" w:eastAsia="zh-CN"/>
          <w14:textFill>
            <w14:solidFill>
              <w14:schemeClr w14:val="tx1"/>
            </w14:solidFill>
          </w14:textFill>
        </w:rPr>
      </w:pPr>
      <w:r>
        <w:rPr>
          <w:rFonts w:hint="eastAsia" w:ascii="Times New Roman" w:hAnsi="Times New Roman" w:eastAsia="仿宋_GB2312"/>
          <w:color w:val="000000" w:themeColor="text1"/>
          <w:sz w:val="30"/>
          <w:szCs w:val="30"/>
          <w:lang w:val="en" w:eastAsia="zh-CN"/>
          <w14:textFill>
            <w14:solidFill>
              <w14:schemeClr w14:val="tx1"/>
            </w14:solidFill>
          </w14:textFill>
        </w:rPr>
        <w:t xml:space="preserve"> </w:t>
      </w:r>
      <w:r>
        <w:rPr>
          <w:rFonts w:ascii="Times New Roman" w:hAnsi="Times New Roman" w:eastAsia="仿宋_GB2312"/>
          <w:color w:val="000000" w:themeColor="text1"/>
          <w:sz w:val="30"/>
          <w:szCs w:val="30"/>
          <w:lang w:val="en" w:eastAsia="zh-CN"/>
          <w14:textFill>
            <w14:solidFill>
              <w14:schemeClr w14:val="tx1"/>
            </w14:solidFill>
          </w14:textFill>
        </w:rPr>
        <w:t xml:space="preserve">         </w:t>
      </w:r>
      <w:r>
        <w:rPr>
          <w:rFonts w:hint="eastAsia" w:ascii="Times New Roman" w:hAnsi="Times New Roman" w:eastAsia="仿宋_GB2312"/>
          <w:color w:val="000000" w:themeColor="text1"/>
          <w:sz w:val="30"/>
          <w:szCs w:val="30"/>
          <w:lang w:val="en" w:eastAsia="zh-CN"/>
          <w14:textFill>
            <w14:solidFill>
              <w14:schemeClr w14:val="tx1"/>
            </w14:solidFill>
          </w14:textFill>
        </w:rPr>
        <w:t>格林梅德（北京）科技有限公司</w:t>
      </w:r>
    </w:p>
    <w:p>
      <w:pPr>
        <w:pStyle w:val="4"/>
        <w:widowControl/>
        <w:shd w:val="clear" w:color="auto" w:fill="FFFFFF"/>
        <w:spacing w:beforeAutospacing="0" w:after="20" w:afterAutospacing="0" w:line="260" w:lineRule="atLeast"/>
        <w:ind w:firstLine="602" w:firstLineChars="200"/>
        <w:rPr>
          <w:rFonts w:hint="default" w:ascii="Times New Roman" w:hAnsi="Times New Roman" w:eastAsia="仿宋_GB2312"/>
          <w:b w:val="0"/>
          <w:color w:val="000000" w:themeColor="text1"/>
          <w:sz w:val="30"/>
          <w:szCs w:val="30"/>
          <w:lang w:val="en"/>
          <w14:textFill>
            <w14:solidFill>
              <w14:schemeClr w14:val="tx1"/>
            </w14:solidFill>
          </w14:textFill>
        </w:rPr>
      </w:pPr>
      <w:r>
        <w:rPr>
          <w:rFonts w:hint="default" w:ascii="Times New Roman" w:hAnsi="Times New Roman" w:eastAsia="仿宋_GB2312"/>
          <w:bCs/>
          <w:color w:val="000000" w:themeColor="text1"/>
          <w:sz w:val="30"/>
          <w:szCs w:val="30"/>
          <w:lang w:val="en"/>
          <w14:textFill>
            <w14:solidFill>
              <w14:schemeClr w14:val="tx1"/>
            </w14:solidFill>
          </w14:textFill>
        </w:rPr>
        <w:t>协办单位：</w:t>
      </w:r>
      <w:r>
        <w:fldChar w:fldCharType="begin"/>
      </w:r>
      <w:r>
        <w:instrText xml:space="preserve"> HYPERLINK "https://www.sogou.com/link?url=DSOYnZeCC_q-S3kqvjxj2YE_s9fsTSeE" \t "https://www.sogou.com/_blank" </w:instrText>
      </w:r>
      <w:r>
        <w:fldChar w:fldCharType="separate"/>
      </w:r>
      <w:r>
        <w:rPr>
          <w:rFonts w:hint="default" w:ascii="Times New Roman" w:hAnsi="Times New Roman" w:eastAsia="仿宋_GB2312"/>
          <w:b w:val="0"/>
          <w:color w:val="000000" w:themeColor="text1"/>
          <w:sz w:val="30"/>
          <w:szCs w:val="30"/>
          <w:lang w:val="en"/>
          <w14:textFill>
            <w14:solidFill>
              <w14:schemeClr w14:val="tx1"/>
            </w14:solidFill>
          </w14:textFill>
        </w:rPr>
        <w:t>广东省循环经济和资源综合利用协会</w:t>
      </w:r>
      <w:r>
        <w:rPr>
          <w:rFonts w:hint="default" w:ascii="Times New Roman" w:hAnsi="Times New Roman" w:eastAsia="仿宋_GB2312"/>
          <w:b w:val="0"/>
          <w:color w:val="000000" w:themeColor="text1"/>
          <w:sz w:val="30"/>
          <w:szCs w:val="30"/>
          <w:lang w:val="en"/>
          <w14:textFill>
            <w14:solidFill>
              <w14:schemeClr w14:val="tx1"/>
            </w14:solidFill>
          </w14:textFill>
        </w:rPr>
        <w:fldChar w:fldCharType="end"/>
      </w:r>
    </w:p>
    <w:p>
      <w:pPr>
        <w:widowControl/>
        <w:spacing w:line="360" w:lineRule="auto"/>
        <w:ind w:firstLine="2100" w:firstLineChars="700"/>
        <w:jc w:val="both"/>
        <w:rPr>
          <w:rFonts w:ascii="Times New Roman" w:hAnsi="Times New Roman" w:eastAsia="仿宋_GB2312"/>
          <w:color w:val="000000" w:themeColor="text1"/>
          <w:sz w:val="30"/>
          <w:szCs w:val="30"/>
          <w:lang w:val="en" w:eastAsia="zh-CN"/>
          <w14:textFill>
            <w14:solidFill>
              <w14:schemeClr w14:val="tx1"/>
            </w14:solidFill>
          </w14:textFill>
        </w:rPr>
      </w:pPr>
      <w:r>
        <w:rPr>
          <w:rFonts w:ascii="Times New Roman" w:hAnsi="Times New Roman" w:eastAsia="仿宋_GB2312"/>
          <w:color w:val="000000" w:themeColor="text1"/>
          <w:sz w:val="30"/>
          <w:szCs w:val="30"/>
          <w:lang w:val="en" w:eastAsia="zh-CN"/>
          <w14:textFill>
            <w14:solidFill>
              <w14:schemeClr w14:val="tx1"/>
            </w14:solidFill>
          </w14:textFill>
        </w:rPr>
        <w:t>广东省职业能力建设协会</w:t>
      </w:r>
    </w:p>
    <w:p>
      <w:pPr>
        <w:pStyle w:val="4"/>
        <w:widowControl/>
        <w:shd w:val="clear" w:color="auto" w:fill="FFFFFF"/>
        <w:spacing w:beforeAutospacing="0" w:after="20" w:afterAutospacing="0" w:line="260" w:lineRule="atLeast"/>
        <w:rPr>
          <w:rFonts w:hint="default" w:ascii="Times New Roman" w:hAnsi="Times New Roman" w:eastAsia="仿宋_GB2312"/>
          <w:b w:val="0"/>
          <w:color w:val="000000" w:themeColor="text1"/>
          <w:sz w:val="30"/>
          <w:szCs w:val="30"/>
          <w:lang w:val="en"/>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 xml:space="preserve">    </w:t>
      </w:r>
      <w:r>
        <w:rPr>
          <w:rFonts w:ascii="Times New Roman" w:hAnsi="Times New Roman" w:eastAsia="仿宋_GB2312"/>
          <w:b w:val="0"/>
          <w:color w:val="000000" w:themeColor="text1"/>
          <w:sz w:val="30"/>
          <w:szCs w:val="30"/>
          <w14:textFill>
            <w14:solidFill>
              <w14:schemeClr w14:val="tx1"/>
            </w14:solidFill>
          </w14:textFill>
        </w:rPr>
        <w:t xml:space="preserve">      </w:t>
      </w:r>
      <w:bookmarkStart w:id="7" w:name="dttl"/>
      <w:r>
        <w:rPr>
          <w:rFonts w:ascii="Times New Roman" w:hAnsi="Times New Roman" w:eastAsia="仿宋_GB2312"/>
          <w:b w:val="0"/>
          <w:color w:val="000000" w:themeColor="text1"/>
          <w:sz w:val="30"/>
          <w:szCs w:val="30"/>
          <w14:textFill>
            <w14:solidFill>
              <w14:schemeClr w14:val="tx1"/>
            </w14:solidFill>
          </w14:textFill>
        </w:rPr>
        <w:t xml:space="preserve">    </w:t>
      </w:r>
      <w:bookmarkEnd w:id="7"/>
      <w:r>
        <w:rPr>
          <w:rFonts w:hint="default" w:ascii="Times New Roman" w:hAnsi="Times New Roman" w:eastAsia="仿宋_GB2312"/>
          <w:b w:val="0"/>
          <w:color w:val="000000" w:themeColor="text1"/>
          <w:sz w:val="30"/>
          <w:szCs w:val="30"/>
          <w:lang w:val="en"/>
          <w14:textFill>
            <w14:solidFill>
              <w14:schemeClr w14:val="tx1"/>
            </w14:solidFill>
          </w14:textFill>
        </w:rPr>
        <w:t>广东省电子信息行业协会</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培训时间及地点</w:t>
      </w:r>
    </w:p>
    <w:p>
      <w:pPr>
        <w:widowControl/>
        <w:spacing w:line="360" w:lineRule="auto"/>
        <w:ind w:firstLine="602" w:firstLineChars="200"/>
        <w:jc w:val="both"/>
        <w:rPr>
          <w:rFonts w:ascii="Times New Roman" w:hAnsi="Times New Roman" w:eastAsia="仿宋_GB2312"/>
          <w:color w:val="000000" w:themeColor="text1"/>
          <w:sz w:val="30"/>
          <w:szCs w:val="30"/>
          <w:lang w:eastAsia="zh-CN"/>
          <w14:textFill>
            <w14:solidFill>
              <w14:schemeClr w14:val="tx1"/>
            </w14:solidFill>
          </w14:textFill>
        </w:rPr>
      </w:pPr>
      <w:r>
        <w:rPr>
          <w:rFonts w:ascii="Times New Roman" w:hAnsi="Times New Roman" w:eastAsia="仿宋_GB2312"/>
          <w:b/>
          <w:bCs/>
          <w:color w:val="000000" w:themeColor="text1"/>
          <w:sz w:val="30"/>
          <w:szCs w:val="30"/>
          <w:lang w:val="en"/>
          <w14:textFill>
            <w14:solidFill>
              <w14:schemeClr w14:val="tx1"/>
            </w14:solidFill>
          </w14:textFill>
        </w:rPr>
        <w:t>时间：</w:t>
      </w:r>
      <w:r>
        <w:rPr>
          <w:rFonts w:ascii="Times New Roman" w:hAnsi="Times New Roman" w:eastAsia="仿宋_GB2312"/>
          <w:color w:val="000000" w:themeColor="text1"/>
          <w:sz w:val="30"/>
          <w:szCs w:val="30"/>
          <w:lang w:val="en"/>
          <w14:textFill>
            <w14:solidFill>
              <w14:schemeClr w14:val="tx1"/>
            </w14:solidFill>
          </w14:textFill>
        </w:rPr>
        <w:t>20</w:t>
      </w:r>
      <w:r>
        <w:rPr>
          <w:rFonts w:ascii="Times New Roman" w:hAnsi="Times New Roman" w:eastAsia="仿宋_GB2312"/>
          <w:color w:val="000000" w:themeColor="text1"/>
          <w:sz w:val="30"/>
          <w:szCs w:val="30"/>
          <w:lang w:eastAsia="zh-CN"/>
          <w14:textFill>
            <w14:solidFill>
              <w14:schemeClr w14:val="tx1"/>
            </w14:solidFill>
          </w14:textFill>
        </w:rPr>
        <w:t>21</w:t>
      </w:r>
      <w:r>
        <w:rPr>
          <w:rFonts w:ascii="Times New Roman" w:hAnsi="Times New Roman" w:eastAsia="仿宋_GB2312"/>
          <w:color w:val="000000" w:themeColor="text1"/>
          <w:sz w:val="30"/>
          <w:szCs w:val="30"/>
          <w:lang w:val="en"/>
          <w14:textFill>
            <w14:solidFill>
              <w14:schemeClr w14:val="tx1"/>
            </w14:solidFill>
          </w14:textFill>
        </w:rPr>
        <w:t>年</w:t>
      </w:r>
      <w:r>
        <w:rPr>
          <w:rFonts w:hint="eastAsia" w:ascii="Times New Roman" w:hAnsi="Times New Roman" w:eastAsia="仿宋_GB2312"/>
          <w:color w:val="000000" w:themeColor="text1"/>
          <w:sz w:val="30"/>
          <w:szCs w:val="30"/>
          <w:lang w:eastAsia="zh-CN"/>
          <w14:textFill>
            <w14:solidFill>
              <w14:schemeClr w14:val="tx1"/>
            </w14:solidFill>
          </w14:textFill>
        </w:rPr>
        <w:t>5</w:t>
      </w:r>
      <w:r>
        <w:rPr>
          <w:rFonts w:ascii="Times New Roman" w:hAnsi="Times New Roman" w:eastAsia="仿宋_GB2312"/>
          <w:color w:val="000000" w:themeColor="text1"/>
          <w:sz w:val="30"/>
          <w:szCs w:val="30"/>
          <w:lang w:val="en"/>
          <w14:textFill>
            <w14:solidFill>
              <w14:schemeClr w14:val="tx1"/>
            </w14:solidFill>
          </w14:textFill>
        </w:rPr>
        <w:t>月1</w:t>
      </w:r>
      <w:r>
        <w:rPr>
          <w:rFonts w:ascii="Times New Roman" w:hAnsi="Times New Roman" w:eastAsia="仿宋_GB2312"/>
          <w:color w:val="000000" w:themeColor="text1"/>
          <w:sz w:val="30"/>
          <w:szCs w:val="30"/>
          <w:lang w:eastAsia="zh-CN"/>
          <w14:textFill>
            <w14:solidFill>
              <w14:schemeClr w14:val="tx1"/>
            </w14:solidFill>
          </w14:textFill>
        </w:rPr>
        <w:t>3</w:t>
      </w:r>
      <w:r>
        <w:rPr>
          <w:rFonts w:ascii="Times New Roman" w:hAnsi="Times New Roman" w:eastAsia="仿宋_GB2312"/>
          <w:color w:val="000000" w:themeColor="text1"/>
          <w:sz w:val="30"/>
          <w:szCs w:val="30"/>
          <w:lang w:val="en"/>
          <w14:textFill>
            <w14:solidFill>
              <w14:schemeClr w14:val="tx1"/>
            </w14:solidFill>
          </w14:textFill>
        </w:rPr>
        <w:t>日-</w:t>
      </w:r>
      <w:r>
        <w:rPr>
          <w:rFonts w:ascii="Times New Roman" w:hAnsi="Times New Roman" w:eastAsia="仿宋_GB2312"/>
          <w:color w:val="000000" w:themeColor="text1"/>
          <w:sz w:val="30"/>
          <w:szCs w:val="30"/>
          <w:lang w:eastAsia="zh-CN"/>
          <w14:textFill>
            <w14:solidFill>
              <w14:schemeClr w14:val="tx1"/>
            </w14:solidFill>
          </w14:textFill>
        </w:rPr>
        <w:t>14日</w:t>
      </w:r>
    </w:p>
    <w:p>
      <w:pPr>
        <w:widowControl/>
        <w:spacing w:line="360" w:lineRule="auto"/>
        <w:ind w:firstLine="602" w:firstLineChars="200"/>
        <w:jc w:val="both"/>
        <w:rPr>
          <w:rFonts w:ascii="Times New Roman" w:hAnsi="Times New Roman" w:eastAsia="仿宋_GB2312"/>
          <w:color w:val="000000"/>
          <w:sz w:val="30"/>
          <w:szCs w:val="30"/>
          <w:shd w:val="clear" w:color="auto" w:fill="FFFFFF"/>
          <w:lang w:eastAsia="zh-CN"/>
        </w:rPr>
      </w:pPr>
      <w:r>
        <w:rPr>
          <w:rFonts w:ascii="Times New Roman" w:hAnsi="Times New Roman" w:eastAsia="仿宋_GB2312"/>
          <w:b/>
          <w:bCs/>
          <w:color w:val="000000" w:themeColor="text1"/>
          <w:sz w:val="30"/>
          <w:szCs w:val="30"/>
          <w:lang w:val="en" w:eastAsia="zh-CN"/>
          <w14:textFill>
            <w14:solidFill>
              <w14:schemeClr w14:val="tx1"/>
            </w14:solidFill>
          </w14:textFill>
        </w:rPr>
        <w:t>地点：</w:t>
      </w:r>
      <w:r>
        <w:rPr>
          <w:rFonts w:ascii="Times New Roman" w:hAnsi="Times New Roman" w:eastAsia="仿宋_GB2312"/>
          <w:color w:val="000000"/>
          <w:sz w:val="30"/>
          <w:szCs w:val="30"/>
          <w:shd w:val="clear" w:color="auto" w:fill="FFFFFF"/>
          <w:lang w:eastAsia="zh-CN"/>
        </w:rPr>
        <w:t>工业和信息化部电子第五研究所</w:t>
      </w:r>
    </w:p>
    <w:p>
      <w:pPr>
        <w:widowControl/>
        <w:spacing w:line="360" w:lineRule="auto"/>
        <w:ind w:firstLine="602" w:firstLineChars="200"/>
        <w:jc w:val="both"/>
        <w:rPr>
          <w:rFonts w:ascii="Times New Roman" w:hAnsi="Times New Roman" w:eastAsia="仿宋_GB2312"/>
          <w:color w:val="000000"/>
          <w:sz w:val="30"/>
          <w:szCs w:val="30"/>
          <w:shd w:val="clear" w:color="auto" w:fill="FFFFFF"/>
          <w:lang w:eastAsia="zh-CN"/>
        </w:rPr>
      </w:pPr>
      <w:r>
        <w:rPr>
          <w:rFonts w:ascii="Times New Roman" w:hAnsi="Times New Roman" w:eastAsia="仿宋_GB2312"/>
          <w:b/>
          <w:bCs/>
          <w:color w:val="000000" w:themeColor="text1"/>
          <w:sz w:val="30"/>
          <w:szCs w:val="30"/>
          <w:lang w:val="en" w:eastAsia="zh-CN"/>
          <w14:textFill>
            <w14:solidFill>
              <w14:schemeClr w14:val="tx1"/>
            </w14:solidFill>
          </w14:textFill>
        </w:rPr>
        <w:t>地址：</w:t>
      </w:r>
      <w:r>
        <w:rPr>
          <w:rFonts w:ascii="Times New Roman" w:hAnsi="Times New Roman" w:eastAsia="仿宋_GB2312"/>
          <w:color w:val="000000"/>
          <w:sz w:val="30"/>
          <w:szCs w:val="30"/>
          <w:shd w:val="clear" w:color="auto" w:fill="FFFFFF"/>
          <w:lang w:eastAsia="zh-CN"/>
        </w:rPr>
        <w:t xml:space="preserve">广东省广州市天河区东莞庄路110号 </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培训主要</w:t>
      </w:r>
      <w:r>
        <w:rPr>
          <w:rFonts w:hint="eastAsia" w:ascii="黑体" w:hAnsi="黑体" w:eastAsia="黑体" w:cs="黑体"/>
          <w:b w:val="0"/>
          <w:bCs w:val="0"/>
          <w:sz w:val="30"/>
          <w:szCs w:val="30"/>
          <w:lang w:val="en" w:eastAsia="zh-CN"/>
        </w:rPr>
        <w:t>课</w:t>
      </w:r>
      <w:r>
        <w:rPr>
          <w:rFonts w:ascii="黑体" w:hAnsi="黑体" w:eastAsia="黑体" w:cs="黑体"/>
          <w:b w:val="0"/>
          <w:bCs w:val="0"/>
          <w:sz w:val="30"/>
          <w:szCs w:val="30"/>
          <w:lang w:val="en" w:eastAsia="zh-CN"/>
        </w:rPr>
        <w:t xml:space="preserve">程  </w:t>
      </w:r>
    </w:p>
    <w:tbl>
      <w:tblPr>
        <w:tblStyle w:val="12"/>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84"/>
        <w:gridCol w:w="4448"/>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Align w:val="center"/>
          </w:tcPr>
          <w:p>
            <w:pPr>
              <w:pStyle w:val="6"/>
              <w:spacing w:before="156" w:beforeLines="50" w:after="156" w:afterLines="50" w:line="360" w:lineRule="auto"/>
              <w:ind w:left="0"/>
              <w:jc w:val="center"/>
              <w:rPr>
                <w:rFonts w:ascii="Times New Roman" w:hAnsi="Times New Roman" w:eastAsia="仿宋_GB2312"/>
                <w:b/>
                <w:bCs/>
                <w:sz w:val="24"/>
                <w:szCs w:val="24"/>
                <w:lang w:eastAsia="zh-CN"/>
              </w:rPr>
            </w:pPr>
            <w:r>
              <w:rPr>
                <w:rFonts w:ascii="Times New Roman" w:hAnsi="Times New Roman" w:eastAsia="仿宋_GB2312"/>
                <w:b/>
                <w:bCs/>
                <w:sz w:val="24"/>
                <w:szCs w:val="24"/>
                <w:lang w:eastAsia="zh-CN"/>
              </w:rPr>
              <w:t>序号</w:t>
            </w:r>
          </w:p>
        </w:tc>
        <w:tc>
          <w:tcPr>
            <w:tcW w:w="1484" w:type="dxa"/>
            <w:vAlign w:val="center"/>
          </w:tcPr>
          <w:p>
            <w:pPr>
              <w:pStyle w:val="6"/>
              <w:spacing w:before="156" w:beforeLines="50" w:after="156" w:afterLines="50" w:line="360" w:lineRule="auto"/>
              <w:ind w:left="0"/>
              <w:jc w:val="center"/>
              <w:rPr>
                <w:rFonts w:ascii="Times New Roman" w:hAnsi="Times New Roman" w:eastAsia="仿宋_GB2312"/>
                <w:b/>
                <w:bCs/>
                <w:sz w:val="24"/>
                <w:szCs w:val="24"/>
                <w:lang w:eastAsia="zh-CN"/>
              </w:rPr>
            </w:pPr>
            <w:r>
              <w:rPr>
                <w:rFonts w:ascii="Times New Roman" w:hAnsi="Times New Roman" w:eastAsia="仿宋_GB2312"/>
                <w:b/>
                <w:bCs/>
                <w:sz w:val="24"/>
                <w:szCs w:val="24"/>
                <w:lang w:eastAsia="zh-CN"/>
              </w:rPr>
              <w:t>时间</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b/>
                <w:bCs/>
                <w:sz w:val="24"/>
                <w:szCs w:val="24"/>
                <w:lang w:eastAsia="zh-CN"/>
              </w:rPr>
            </w:pPr>
            <w:r>
              <w:rPr>
                <w:rFonts w:ascii="Times New Roman" w:hAnsi="Times New Roman" w:eastAsia="仿宋_GB2312"/>
                <w:b/>
                <w:bCs/>
                <w:sz w:val="24"/>
                <w:szCs w:val="24"/>
                <w:lang w:eastAsia="zh-CN"/>
              </w:rPr>
              <w:t>内容</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b/>
                <w:bCs/>
                <w:sz w:val="24"/>
                <w:szCs w:val="24"/>
                <w:lang w:eastAsia="zh-CN"/>
              </w:rPr>
            </w:pPr>
            <w:r>
              <w:rPr>
                <w:rFonts w:ascii="Times New Roman" w:hAnsi="Times New Roman" w:eastAsia="仿宋_GB2312"/>
                <w:b/>
                <w:bCs/>
                <w:sz w:val="24"/>
                <w:szCs w:val="24"/>
                <w:lang w:eastAsia="zh-CN"/>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782" w:type="dxa"/>
            <w:vMerge w:val="restart"/>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r>
              <w:rPr>
                <w:rFonts w:ascii="Times New Roman" w:hAnsi="Times New Roman" w:eastAsia="仿宋_GB2312"/>
                <w:sz w:val="24"/>
                <w:szCs w:val="24"/>
                <w:lang w:eastAsia="zh-CN"/>
              </w:rPr>
              <w:t>Day1</w:t>
            </w: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09:00-09:15</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开班致辞</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sz w:val="22"/>
                <w:szCs w:val="22"/>
                <w:highlight w:val="yellow"/>
                <w:lang w:eastAsia="zh-CN"/>
              </w:rPr>
            </w:pPr>
            <w:r>
              <w:rPr>
                <w:rFonts w:ascii="Times New Roman" w:hAnsi="Times New Roman" w:eastAsia="仿宋_GB2312"/>
                <w:sz w:val="22"/>
                <w:szCs w:val="22"/>
                <w:lang w:eastAsia="zh-CN"/>
              </w:rPr>
              <w:t>五所领导</w:t>
            </w:r>
          </w:p>
          <w:p>
            <w:pPr>
              <w:pStyle w:val="6"/>
              <w:spacing w:before="156" w:beforeLines="50" w:after="156" w:afterLines="50" w:line="360" w:lineRule="auto"/>
              <w:ind w:left="0"/>
              <w:jc w:val="center"/>
              <w:rPr>
                <w:rFonts w:ascii="Times New Roman" w:hAnsi="Times New Roman" w:eastAsia="仿宋_GB2312"/>
                <w:sz w:val="22"/>
                <w:szCs w:val="22"/>
                <w:highlight w:val="yellow"/>
                <w:lang w:eastAsia="zh-CN"/>
              </w:rPr>
            </w:pPr>
          </w:p>
          <w:p>
            <w:pPr>
              <w:pStyle w:val="6"/>
              <w:spacing w:before="156" w:beforeLines="50" w:after="156" w:afterLines="50" w:line="360" w:lineRule="auto"/>
              <w:ind w:left="0"/>
              <w:jc w:val="center"/>
              <w:rPr>
                <w:rFonts w:ascii="Times New Roman" w:hAnsi="Times New Roman" w:eastAsia="仿宋_GB2312"/>
                <w:sz w:val="22"/>
                <w:szCs w:val="22"/>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09:15-09:30</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中国电子节能技术协会理事长致辞</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sz w:val="22"/>
                <w:szCs w:val="22"/>
                <w:highlight w:val="yellow"/>
                <w:lang w:eastAsia="zh-CN"/>
              </w:rPr>
            </w:pPr>
            <w:r>
              <w:rPr>
                <w:rFonts w:ascii="Times New Roman" w:hAnsi="Times New Roman" w:eastAsia="仿宋_GB2312"/>
                <w:sz w:val="22"/>
                <w:szCs w:val="22"/>
                <w:lang w:eastAsia="zh-CN"/>
              </w:rPr>
              <w:t>协会领导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09:30-09:40</w:t>
            </w:r>
          </w:p>
        </w:tc>
        <w:tc>
          <w:tcPr>
            <w:tcW w:w="6907" w:type="dxa"/>
            <w:gridSpan w:val="2"/>
            <w:vAlign w:val="center"/>
          </w:tcPr>
          <w:p>
            <w:pPr>
              <w:pStyle w:val="6"/>
              <w:spacing w:before="156" w:beforeLines="50" w:after="156" w:afterLines="50" w:line="360" w:lineRule="auto"/>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全体成员合影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09:40-10:40</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国家职业体系介绍</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中国电子节能技术协会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10:40-11:00</w:t>
            </w:r>
          </w:p>
        </w:tc>
        <w:tc>
          <w:tcPr>
            <w:tcW w:w="4448" w:type="dxa"/>
            <w:vAlign w:val="center"/>
          </w:tcPr>
          <w:p>
            <w:pPr>
              <w:pStyle w:val="6"/>
              <w:spacing w:before="156" w:beforeLines="50" w:after="156" w:afterLines="50"/>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国家新职业电气电子产品环保检测员L</w:t>
            </w:r>
          </w:p>
          <w:p>
            <w:pPr>
              <w:pStyle w:val="6"/>
              <w:spacing w:before="156" w:beforeLines="50" w:after="156" w:afterLines="50"/>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推进实施</w:t>
            </w:r>
          </w:p>
        </w:tc>
        <w:tc>
          <w:tcPr>
            <w:tcW w:w="2459" w:type="dxa"/>
            <w:vAlign w:val="center"/>
          </w:tcPr>
          <w:p>
            <w:pPr>
              <w:pStyle w:val="6"/>
              <w:spacing w:before="156" w:beforeLines="50" w:after="156" w:afterLines="50"/>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EPT-EEE工作组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82" w:type="dxa"/>
            <w:vMerge w:val="continue"/>
            <w:tcBorders>
              <w:bottom w:val="single" w:color="auto" w:sz="4" w:space="0"/>
            </w:tcBorders>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tcBorders>
              <w:bottom w:val="single" w:color="auto" w:sz="4" w:space="0"/>
            </w:tcBorders>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11:00-11:30</w:t>
            </w:r>
          </w:p>
        </w:tc>
        <w:tc>
          <w:tcPr>
            <w:tcW w:w="4448" w:type="dxa"/>
            <w:tcBorders>
              <w:bottom w:val="single" w:color="auto" w:sz="4" w:space="0"/>
            </w:tcBorders>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电气电子产品环保检测员GZB标准解读</w:t>
            </w:r>
          </w:p>
        </w:tc>
        <w:tc>
          <w:tcPr>
            <w:tcW w:w="2459" w:type="dxa"/>
            <w:tcBorders>
              <w:bottom w:val="single" w:color="auto" w:sz="4" w:space="0"/>
            </w:tcBorders>
            <w:vAlign w:val="center"/>
          </w:tcPr>
          <w:p>
            <w:pPr>
              <w:pStyle w:val="6"/>
              <w:spacing w:before="156" w:beforeLines="50" w:after="156" w:afterLines="50" w:line="360" w:lineRule="auto"/>
              <w:ind w:left="0"/>
              <w:jc w:val="center"/>
              <w:rPr>
                <w:rFonts w:ascii="Times New Roman" w:hAnsi="Times New Roman" w:eastAsia="仿宋_GB2312"/>
                <w:sz w:val="22"/>
                <w:szCs w:val="22"/>
                <w:highlight w:val="yellow"/>
                <w:lang w:eastAsia="zh-CN"/>
              </w:rPr>
            </w:pPr>
            <w:r>
              <w:rPr>
                <w:rFonts w:ascii="Times New Roman" w:hAnsi="Times New Roman" w:eastAsia="仿宋_GB2312"/>
                <w:sz w:val="22"/>
                <w:szCs w:val="22"/>
                <w:lang w:eastAsia="zh-CN"/>
              </w:rPr>
              <w:t>中国家用电器研究院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11:30-12:00</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国家新职业考评员管理办法及案例分析</w:t>
            </w:r>
          </w:p>
        </w:tc>
        <w:tc>
          <w:tcPr>
            <w:tcW w:w="2459" w:type="dxa"/>
            <w:vAlign w:val="center"/>
          </w:tcPr>
          <w:p>
            <w:pPr>
              <w:pStyle w:val="6"/>
              <w:spacing w:before="156" w:beforeLines="50" w:after="156" w:afterLines="5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EPT-EEE工作组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8391" w:type="dxa"/>
            <w:gridSpan w:val="3"/>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13:30-1</w:t>
            </w:r>
            <w:r>
              <w:rPr>
                <w:rFonts w:hint="eastAsia" w:ascii="Times New Roman" w:hAnsi="Times New Roman" w:eastAsia="仿宋_GB2312"/>
                <w:sz w:val="22"/>
                <w:szCs w:val="22"/>
                <w:lang w:eastAsia="zh-CN"/>
              </w:rPr>
              <w:t>5</w:t>
            </w:r>
            <w:r>
              <w:rPr>
                <w:rFonts w:ascii="Times New Roman" w:hAnsi="Times New Roman" w:eastAsia="仿宋_GB2312"/>
                <w:sz w:val="22"/>
                <w:szCs w:val="22"/>
                <w:lang w:eastAsia="zh-CN"/>
              </w:rPr>
              <w:t>:30</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GZB</w:t>
            </w:r>
            <w:r>
              <w:rPr>
                <w:rFonts w:hint="eastAsia" w:ascii="Times New Roman" w:hAnsi="Times New Roman" w:eastAsia="仿宋_GB2312"/>
                <w:sz w:val="22"/>
                <w:szCs w:val="22"/>
                <w:lang w:eastAsia="zh-CN"/>
              </w:rPr>
              <w:t>相关法规及标准解读</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工信部电子五所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w:t>
            </w:r>
            <w:r>
              <w:rPr>
                <w:rFonts w:hint="eastAsia" w:ascii="Times New Roman" w:hAnsi="Times New Roman" w:eastAsia="仿宋_GB2312"/>
                <w:sz w:val="22"/>
                <w:szCs w:val="22"/>
                <w:lang w:eastAsia="zh-CN"/>
              </w:rPr>
              <w:t>5</w:t>
            </w:r>
            <w:r>
              <w:rPr>
                <w:rFonts w:ascii="Times New Roman" w:hAnsi="Times New Roman" w:eastAsia="仿宋_GB2312"/>
                <w:sz w:val="22"/>
                <w:szCs w:val="22"/>
                <w:lang w:eastAsia="zh-CN"/>
              </w:rPr>
              <w:t>:30-1</w:t>
            </w:r>
            <w:r>
              <w:rPr>
                <w:rFonts w:hint="eastAsia" w:ascii="Times New Roman" w:hAnsi="Times New Roman" w:eastAsia="仿宋_GB2312"/>
                <w:sz w:val="22"/>
                <w:szCs w:val="22"/>
                <w:lang w:eastAsia="zh-CN"/>
              </w:rPr>
              <w:t>7</w:t>
            </w:r>
            <w:r>
              <w:rPr>
                <w:rFonts w:ascii="Times New Roman" w:hAnsi="Times New Roman" w:eastAsia="仿宋_GB2312"/>
                <w:sz w:val="22"/>
                <w:szCs w:val="22"/>
                <w:lang w:eastAsia="zh-CN"/>
              </w:rPr>
              <w:t>:30</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GZB相关分析化学基础知识</w:t>
            </w:r>
          </w:p>
        </w:tc>
        <w:tc>
          <w:tcPr>
            <w:tcW w:w="2459" w:type="dxa"/>
            <w:vAlign w:val="center"/>
          </w:tcPr>
          <w:p>
            <w:pPr>
              <w:spacing w:before="156" w:beforeLines="50" w:after="156" w:afterLines="50" w:line="360" w:lineRule="auto"/>
              <w:jc w:val="center"/>
              <w:rPr>
                <w:rFonts w:ascii="Times New Roman" w:hAnsi="Times New Roman" w:eastAsia="仿宋_GB2312"/>
                <w:lang w:eastAsia="zh-CN"/>
              </w:rPr>
            </w:pPr>
            <w:r>
              <w:rPr>
                <w:rFonts w:hint="eastAsia" w:ascii="Times New Roman" w:hAnsi="Times New Roman" w:eastAsia="仿宋_GB2312"/>
                <w:sz w:val="22"/>
                <w:szCs w:val="22"/>
                <w:lang w:eastAsia="zh-CN"/>
              </w:rPr>
              <w:t>工信部电子五所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Merge w:val="restart"/>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p>
            <w:pPr>
              <w:pStyle w:val="6"/>
              <w:spacing w:before="156" w:beforeLines="50" w:after="156" w:afterLines="50" w:line="360" w:lineRule="auto"/>
              <w:ind w:left="0"/>
              <w:jc w:val="center"/>
              <w:rPr>
                <w:rFonts w:ascii="Times New Roman" w:hAnsi="Times New Roman" w:eastAsia="仿宋_GB2312"/>
                <w:sz w:val="24"/>
                <w:szCs w:val="24"/>
                <w:lang w:eastAsia="zh-CN"/>
              </w:rPr>
            </w:pPr>
            <w:r>
              <w:rPr>
                <w:rFonts w:ascii="Times New Roman" w:hAnsi="Times New Roman" w:eastAsia="仿宋_GB2312"/>
                <w:sz w:val="24"/>
                <w:szCs w:val="24"/>
                <w:lang w:eastAsia="zh-CN"/>
              </w:rPr>
              <w:t>Day2</w:t>
            </w:r>
          </w:p>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9:00-10:</w:t>
            </w:r>
            <w:r>
              <w:rPr>
                <w:rFonts w:hint="eastAsia" w:ascii="Times New Roman" w:hAnsi="Times New Roman" w:eastAsia="仿宋_GB2312"/>
                <w:sz w:val="22"/>
                <w:szCs w:val="22"/>
                <w:lang w:eastAsia="zh-CN"/>
              </w:rPr>
              <w:t>30</w:t>
            </w:r>
          </w:p>
        </w:tc>
        <w:tc>
          <w:tcPr>
            <w:tcW w:w="4448" w:type="dxa"/>
            <w:vAlign w:val="center"/>
          </w:tcPr>
          <w:p>
            <w:pPr>
              <w:pStyle w:val="6"/>
              <w:spacing w:before="156" w:beforeLines="50" w:after="156" w:afterLines="50" w:line="360" w:lineRule="auto"/>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GZB相关仪器分析方法及应用（一）</w:t>
            </w:r>
          </w:p>
        </w:tc>
        <w:tc>
          <w:tcPr>
            <w:tcW w:w="2459" w:type="dxa"/>
            <w:vAlign w:val="center"/>
          </w:tcPr>
          <w:p>
            <w:pPr>
              <w:spacing w:before="156" w:beforeLines="50" w:after="156" w:afterLines="50" w:line="360" w:lineRule="auto"/>
              <w:jc w:val="center"/>
              <w:rPr>
                <w:rFonts w:ascii="Times New Roman" w:hAnsi="Times New Roman" w:eastAsia="仿宋_GB2312"/>
                <w:lang w:eastAsia="zh-CN"/>
              </w:rPr>
            </w:pPr>
            <w:r>
              <w:rPr>
                <w:rFonts w:hint="eastAsia" w:ascii="Times New Roman" w:hAnsi="Times New Roman" w:eastAsia="仿宋_GB2312"/>
                <w:sz w:val="22"/>
                <w:szCs w:val="22"/>
                <w:lang w:eastAsia="zh-CN"/>
              </w:rPr>
              <w:t>工信部电子五所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10:</w:t>
            </w:r>
            <w:r>
              <w:rPr>
                <w:rFonts w:hint="eastAsia" w:ascii="Times New Roman" w:hAnsi="Times New Roman" w:eastAsia="仿宋_GB2312"/>
                <w:sz w:val="22"/>
                <w:szCs w:val="22"/>
                <w:lang w:eastAsia="zh-CN"/>
              </w:rPr>
              <w:t>3</w:t>
            </w:r>
            <w:r>
              <w:rPr>
                <w:rFonts w:ascii="Times New Roman" w:hAnsi="Times New Roman" w:eastAsia="仿宋_GB2312"/>
                <w:sz w:val="22"/>
                <w:szCs w:val="22"/>
                <w:lang w:eastAsia="zh-CN"/>
              </w:rPr>
              <w:t>0-1</w:t>
            </w:r>
            <w:r>
              <w:rPr>
                <w:rFonts w:hint="eastAsia" w:ascii="Times New Roman" w:hAnsi="Times New Roman" w:eastAsia="仿宋_GB2312"/>
                <w:sz w:val="22"/>
                <w:szCs w:val="22"/>
                <w:lang w:eastAsia="zh-CN"/>
              </w:rPr>
              <w:t>2</w:t>
            </w:r>
            <w:r>
              <w:rPr>
                <w:rFonts w:ascii="Times New Roman" w:hAnsi="Times New Roman" w:eastAsia="仿宋_GB2312"/>
                <w:sz w:val="22"/>
                <w:szCs w:val="22"/>
                <w:lang w:eastAsia="zh-CN"/>
              </w:rPr>
              <w:t>:00</w:t>
            </w:r>
          </w:p>
        </w:tc>
        <w:tc>
          <w:tcPr>
            <w:tcW w:w="4448" w:type="dxa"/>
            <w:vAlign w:val="center"/>
          </w:tcPr>
          <w:p>
            <w:pPr>
              <w:pStyle w:val="6"/>
              <w:spacing w:before="156" w:beforeLines="50" w:after="156" w:afterLines="50" w:line="360" w:lineRule="auto"/>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GZB相关仪器分析方法及应用（二）</w:t>
            </w:r>
          </w:p>
        </w:tc>
        <w:tc>
          <w:tcPr>
            <w:tcW w:w="2459" w:type="dxa"/>
            <w:vAlign w:val="center"/>
          </w:tcPr>
          <w:p>
            <w:pPr>
              <w:spacing w:before="156" w:beforeLines="50" w:after="156" w:afterLines="50" w:line="360" w:lineRule="auto"/>
              <w:jc w:val="center"/>
              <w:rPr>
                <w:rFonts w:ascii="Times New Roman" w:hAnsi="Times New Roman" w:eastAsia="仿宋_GB2312"/>
                <w:lang w:eastAsia="zh-CN"/>
              </w:rPr>
            </w:pPr>
            <w:r>
              <w:rPr>
                <w:rFonts w:hint="eastAsia" w:ascii="Times New Roman" w:hAnsi="Times New Roman" w:eastAsia="仿宋_GB2312"/>
                <w:sz w:val="22"/>
                <w:szCs w:val="22"/>
                <w:lang w:eastAsia="zh-CN"/>
              </w:rPr>
              <w:t>工信部电子五所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8391" w:type="dxa"/>
            <w:gridSpan w:val="3"/>
            <w:vAlign w:val="center"/>
          </w:tcPr>
          <w:p>
            <w:pPr>
              <w:pStyle w:val="6"/>
              <w:spacing w:before="156" w:beforeLines="50" w:after="156" w:afterLines="50" w:line="360" w:lineRule="auto"/>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13:30-15:30</w:t>
            </w:r>
          </w:p>
        </w:tc>
        <w:tc>
          <w:tcPr>
            <w:tcW w:w="4448" w:type="dxa"/>
            <w:vAlign w:val="center"/>
          </w:tcPr>
          <w:p>
            <w:pPr>
              <w:pStyle w:val="6"/>
              <w:spacing w:before="156" w:beforeLines="50" w:after="156" w:afterLines="50" w:line="360" w:lineRule="auto"/>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仪器分析实操培训</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hint="eastAsia" w:ascii="Times New Roman" w:hAnsi="Times New Roman" w:eastAsia="仿宋_GB2312"/>
                <w:sz w:val="22"/>
                <w:szCs w:val="22"/>
                <w:lang w:eastAsia="zh-CN"/>
              </w:rPr>
              <w:t>工信部电子五所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15:30-17:00</w:t>
            </w:r>
          </w:p>
        </w:tc>
        <w:tc>
          <w:tcPr>
            <w:tcW w:w="4448" w:type="dxa"/>
            <w:vAlign w:val="center"/>
          </w:tcPr>
          <w:p>
            <w:pPr>
              <w:pStyle w:val="6"/>
              <w:spacing w:before="156" w:beforeLines="50" w:after="156" w:afterLines="50" w:line="360" w:lineRule="auto"/>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结业评价</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EPT-EEE工作组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782" w:type="dxa"/>
            <w:vMerge w:val="continue"/>
            <w:vAlign w:val="center"/>
          </w:tcPr>
          <w:p>
            <w:pPr>
              <w:pStyle w:val="6"/>
              <w:spacing w:before="156" w:beforeLines="50" w:after="156" w:afterLines="50" w:line="360" w:lineRule="auto"/>
              <w:ind w:left="0"/>
              <w:jc w:val="center"/>
              <w:rPr>
                <w:rFonts w:ascii="Times New Roman" w:hAnsi="Times New Roman" w:eastAsia="仿宋_GB2312"/>
                <w:sz w:val="24"/>
                <w:szCs w:val="24"/>
                <w:lang w:eastAsia="zh-CN"/>
              </w:rPr>
            </w:pPr>
          </w:p>
        </w:tc>
        <w:tc>
          <w:tcPr>
            <w:tcW w:w="1484"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17:20</w:t>
            </w:r>
          </w:p>
        </w:tc>
        <w:tc>
          <w:tcPr>
            <w:tcW w:w="4448"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培训班结业仪式</w:t>
            </w:r>
          </w:p>
        </w:tc>
        <w:tc>
          <w:tcPr>
            <w:tcW w:w="2459" w:type="dxa"/>
            <w:vAlign w:val="center"/>
          </w:tcPr>
          <w:p>
            <w:pPr>
              <w:pStyle w:val="6"/>
              <w:spacing w:before="156" w:beforeLines="50" w:after="156" w:afterLines="50" w:line="360" w:lineRule="auto"/>
              <w:ind w:left="0"/>
              <w:jc w:val="center"/>
              <w:rPr>
                <w:rFonts w:ascii="Times New Roman" w:hAnsi="Times New Roman" w:eastAsia="仿宋_GB2312"/>
                <w:sz w:val="22"/>
                <w:szCs w:val="22"/>
                <w:lang w:eastAsia="zh-CN"/>
              </w:rPr>
            </w:pPr>
            <w:r>
              <w:rPr>
                <w:rFonts w:ascii="Times New Roman" w:hAnsi="Times New Roman" w:eastAsia="仿宋_GB2312"/>
                <w:sz w:val="22"/>
                <w:szCs w:val="22"/>
                <w:lang w:eastAsia="zh-CN"/>
              </w:rPr>
              <w:t>EPT-EEE工作组</w:t>
            </w:r>
          </w:p>
        </w:tc>
      </w:tr>
    </w:tbl>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bookmarkStart w:id="8" w:name="二、参加对象"/>
      <w:bookmarkEnd w:id="8"/>
      <w:r>
        <w:rPr>
          <w:rFonts w:ascii="黑体" w:hAnsi="黑体" w:eastAsia="黑体" w:cs="黑体"/>
          <w:b w:val="0"/>
          <w:bCs w:val="0"/>
          <w:sz w:val="30"/>
          <w:szCs w:val="30"/>
          <w:lang w:val="en" w:eastAsia="zh-CN"/>
        </w:rPr>
        <w:t>参会对象</w:t>
      </w:r>
    </w:p>
    <w:p>
      <w:pPr>
        <w:pStyle w:val="6"/>
        <w:spacing w:before="0" w:line="360" w:lineRule="auto"/>
        <w:ind w:left="0" w:right="275" w:rightChars="125" w:firstLine="600" w:firstLineChars="2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国家新职业电气电子产品环保检测员L培训班限50人以内，相关参会对象如下：</w:t>
      </w:r>
    </w:p>
    <w:p>
      <w:pPr>
        <w:pStyle w:val="6"/>
        <w:numPr>
          <w:ilvl w:val="0"/>
          <w:numId w:val="2"/>
        </w:numPr>
        <w:spacing w:before="0" w:line="360" w:lineRule="auto"/>
        <w:ind w:right="275" w:rightChars="125" w:firstLine="600" w:firstLineChars="200"/>
        <w:jc w:val="both"/>
        <w:rPr>
          <w:rFonts w:ascii="Times New Roman" w:hAnsi="Times New Roman" w:eastAsia="仿宋_GB2312"/>
          <w:sz w:val="30"/>
          <w:szCs w:val="30"/>
          <w:lang w:eastAsia="zh-CN"/>
        </w:rPr>
      </w:pPr>
      <w:bookmarkStart w:id="9" w:name="各行业各地区学会、协会、联合会、商会、产业技术联盟等社会团体负责标准化工作的人员"/>
      <w:bookmarkEnd w:id="9"/>
      <w:r>
        <w:rPr>
          <w:rFonts w:ascii="Times New Roman" w:hAnsi="Times New Roman" w:eastAsia="仿宋_GB2312"/>
          <w:sz w:val="30"/>
          <w:szCs w:val="30"/>
          <w:lang w:eastAsia="zh-CN"/>
        </w:rPr>
        <w:t>从事标准化、检验、检测、计量、质量、认证认可、检验检疫、监督管理等人员；</w:t>
      </w:r>
    </w:p>
    <w:p>
      <w:pPr>
        <w:pStyle w:val="6"/>
        <w:spacing w:before="0" w:line="360" w:lineRule="auto"/>
        <w:ind w:left="440" w:leftChars="200" w:right="275" w:rightChars="125" w:firstLine="300" w:firstLineChars="1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2、涉及到生产、制造、研发、检测等人员；</w:t>
      </w:r>
    </w:p>
    <w:p>
      <w:pPr>
        <w:pStyle w:val="6"/>
        <w:spacing w:before="0" w:line="360" w:lineRule="auto"/>
        <w:ind w:left="425" w:firstLine="300" w:firstLineChars="1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3、行业社团组织，专业培训机构等人员；</w:t>
      </w:r>
    </w:p>
    <w:p>
      <w:pPr>
        <w:pStyle w:val="6"/>
        <w:spacing w:before="0" w:line="360" w:lineRule="auto"/>
        <w:ind w:left="425" w:firstLine="300" w:firstLineChars="1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4、第三方机构专业等人员；</w:t>
      </w:r>
    </w:p>
    <w:p>
      <w:pPr>
        <w:pStyle w:val="6"/>
        <w:spacing w:before="0" w:line="360" w:lineRule="auto"/>
        <w:ind w:left="425" w:firstLine="300" w:firstLineChars="1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5、设备制造厂商技术人员；</w:t>
      </w:r>
    </w:p>
    <w:p>
      <w:pPr>
        <w:pStyle w:val="6"/>
        <w:spacing w:before="0" w:line="360" w:lineRule="auto"/>
        <w:ind w:right="275" w:rightChars="125" w:firstLine="600" w:firstLineChars="2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6、企事业单位、大专院校从事相关工作和教学的工程技术人员、管理人员等。</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证书与权益</w:t>
      </w:r>
    </w:p>
    <w:p>
      <w:pPr>
        <w:pStyle w:val="6"/>
        <w:spacing w:before="0" w:line="360" w:lineRule="auto"/>
        <w:ind w:right="275" w:firstLine="570" w:firstLineChars="200"/>
        <w:jc w:val="both"/>
        <w:rPr>
          <w:rFonts w:ascii="Times New Roman" w:hAnsi="Times New Roman" w:eastAsia="仿宋_GB2312"/>
          <w:w w:val="95"/>
          <w:sz w:val="30"/>
          <w:szCs w:val="30"/>
          <w:lang w:eastAsia="zh-CN"/>
        </w:rPr>
      </w:pPr>
      <w:r>
        <w:rPr>
          <w:rFonts w:ascii="Times New Roman" w:hAnsi="Times New Roman" w:eastAsia="仿宋_GB2312"/>
          <w:w w:val="95"/>
          <w:sz w:val="30"/>
          <w:szCs w:val="30"/>
          <w:lang w:eastAsia="zh-CN"/>
        </w:rPr>
        <w:t>培训结束经评价合格，将颁发：</w:t>
      </w:r>
    </w:p>
    <w:p>
      <w:pPr>
        <w:pStyle w:val="6"/>
        <w:numPr>
          <w:ilvl w:val="255"/>
          <w:numId w:val="0"/>
        </w:numPr>
        <w:spacing w:before="0" w:line="360" w:lineRule="auto"/>
        <w:ind w:right="275" w:rightChars="125" w:firstLine="570" w:firstLineChars="200"/>
        <w:jc w:val="both"/>
        <w:rPr>
          <w:rFonts w:ascii="Times New Roman" w:hAnsi="Times New Roman" w:eastAsia="仿宋_GB2312"/>
          <w:w w:val="95"/>
          <w:sz w:val="30"/>
          <w:szCs w:val="30"/>
          <w:lang w:eastAsia="zh-CN"/>
        </w:rPr>
      </w:pPr>
      <w:r>
        <w:rPr>
          <w:rFonts w:ascii="Times New Roman" w:hAnsi="Times New Roman" w:eastAsia="仿宋_GB2312"/>
          <w:w w:val="95"/>
          <w:sz w:val="30"/>
          <w:szCs w:val="30"/>
          <w:lang w:eastAsia="zh-CN"/>
        </w:rPr>
        <w:t>1、工业和信息化部职业能力等级评价（高级）证书</w:t>
      </w:r>
    </w:p>
    <w:p>
      <w:pPr>
        <w:pStyle w:val="6"/>
        <w:spacing w:before="0" w:line="360" w:lineRule="auto"/>
        <w:ind w:left="675" w:leftChars="307" w:right="275" w:rightChars="125"/>
        <w:jc w:val="both"/>
        <w:rPr>
          <w:rFonts w:ascii="楷体" w:hAnsi="楷体" w:eastAsia="楷体" w:cs="楷体"/>
          <w:w w:val="95"/>
          <w:sz w:val="30"/>
          <w:szCs w:val="30"/>
          <w:lang w:eastAsia="zh-CN"/>
        </w:rPr>
      </w:pPr>
      <w:r>
        <w:rPr>
          <w:rFonts w:hint="eastAsia" w:ascii="楷体" w:hAnsi="楷体" w:eastAsia="楷体" w:cs="楷体"/>
          <w:w w:val="95"/>
          <w:sz w:val="30"/>
          <w:szCs w:val="30"/>
          <w:lang w:eastAsia="zh-CN"/>
        </w:rPr>
        <w:t>（后续转化为人社部职业能力等级认定体系，享受国家政策）</w:t>
      </w:r>
    </w:p>
    <w:p>
      <w:pPr>
        <w:pStyle w:val="6"/>
        <w:numPr>
          <w:ilvl w:val="255"/>
          <w:numId w:val="0"/>
        </w:numPr>
        <w:spacing w:before="0" w:line="360" w:lineRule="auto"/>
        <w:ind w:right="275" w:rightChars="125" w:firstLine="570" w:firstLineChars="200"/>
        <w:jc w:val="both"/>
        <w:rPr>
          <w:rFonts w:ascii="Times New Roman" w:hAnsi="Times New Roman" w:eastAsia="仿宋_GB2312"/>
          <w:sz w:val="30"/>
          <w:szCs w:val="30"/>
          <w:lang w:eastAsia="zh-CN"/>
        </w:rPr>
      </w:pPr>
      <w:r>
        <w:rPr>
          <w:rFonts w:ascii="Times New Roman" w:hAnsi="Times New Roman" w:eastAsia="仿宋_GB2312"/>
          <w:w w:val="95"/>
          <w:sz w:val="30"/>
          <w:szCs w:val="30"/>
          <w:lang w:eastAsia="zh-CN"/>
        </w:rPr>
        <w:t>2、国家新职业电气电子产品环保检测员L（讲师/考评员）证。</w:t>
      </w:r>
    </w:p>
    <w:p>
      <w:pPr>
        <w:pStyle w:val="6"/>
        <w:spacing w:before="0" w:line="360" w:lineRule="auto"/>
        <w:ind w:left="675" w:leftChars="307" w:right="275" w:rightChars="125"/>
        <w:jc w:val="both"/>
        <w:rPr>
          <w:rFonts w:ascii="楷体" w:hAnsi="楷体" w:eastAsia="楷体" w:cs="楷体"/>
          <w:w w:val="95"/>
          <w:sz w:val="30"/>
          <w:szCs w:val="30"/>
          <w:lang w:eastAsia="zh-CN"/>
        </w:rPr>
      </w:pPr>
      <w:r>
        <w:rPr>
          <w:rFonts w:ascii="楷体" w:hAnsi="楷体" w:eastAsia="楷体" w:cs="楷体"/>
          <w:w w:val="95"/>
          <w:sz w:val="30"/>
          <w:szCs w:val="30"/>
          <w:lang w:eastAsia="zh-CN"/>
        </w:rPr>
        <w:t>（新职业考点及培训资质要求，证明拥有专业培训资质能力水平，可以作为专业人才进行绿色制造专委会相关项目申请）</w:t>
      </w:r>
    </w:p>
    <w:p>
      <w:pPr>
        <w:pStyle w:val="6"/>
        <w:numPr>
          <w:ilvl w:val="255"/>
          <w:numId w:val="0"/>
        </w:numPr>
        <w:spacing w:before="0" w:line="360" w:lineRule="auto"/>
        <w:ind w:right="275" w:rightChars="125" w:firstLine="570" w:firstLineChars="200"/>
        <w:jc w:val="both"/>
        <w:rPr>
          <w:rFonts w:ascii="Times New Roman" w:hAnsi="Times New Roman" w:eastAsia="仿宋_GB2312"/>
          <w:sz w:val="30"/>
          <w:szCs w:val="30"/>
          <w:lang w:eastAsia="zh-CN"/>
        </w:rPr>
      </w:pPr>
      <w:r>
        <w:rPr>
          <w:rFonts w:ascii="Times New Roman" w:hAnsi="Times New Roman" w:eastAsia="仿宋_GB2312"/>
          <w:w w:val="95"/>
          <w:sz w:val="30"/>
          <w:szCs w:val="30"/>
          <w:lang w:eastAsia="zh-CN"/>
        </w:rPr>
        <w:t>3、中国电子节能技术协会职业技能等级评价证书</w:t>
      </w:r>
    </w:p>
    <w:p>
      <w:pPr>
        <w:pStyle w:val="6"/>
        <w:spacing w:before="0" w:line="360" w:lineRule="auto"/>
        <w:ind w:left="675" w:leftChars="307" w:right="275" w:rightChars="125"/>
        <w:jc w:val="both"/>
        <w:rPr>
          <w:rFonts w:ascii="楷体" w:hAnsi="楷体" w:eastAsia="楷体" w:cs="楷体"/>
          <w:w w:val="95"/>
          <w:sz w:val="30"/>
          <w:szCs w:val="30"/>
          <w:lang w:eastAsia="zh-CN"/>
        </w:rPr>
      </w:pPr>
      <w:r>
        <w:rPr>
          <w:rFonts w:ascii="楷体" w:hAnsi="楷体" w:eastAsia="楷体" w:cs="楷体"/>
          <w:w w:val="95"/>
          <w:sz w:val="30"/>
          <w:szCs w:val="30"/>
          <w:lang w:eastAsia="zh-CN"/>
        </w:rPr>
        <w:t>（可作为专业技术能力考</w:t>
      </w:r>
      <w:bookmarkStart w:id="10" w:name="核的依据。"/>
      <w:bookmarkEnd w:id="10"/>
      <w:r>
        <w:rPr>
          <w:rFonts w:ascii="楷体" w:hAnsi="楷体" w:eastAsia="楷体" w:cs="楷体"/>
          <w:w w:val="95"/>
          <w:sz w:val="30"/>
          <w:szCs w:val="30"/>
          <w:lang w:eastAsia="zh-CN"/>
        </w:rPr>
        <w:t>核的依据）</w:t>
      </w:r>
      <w:bookmarkStart w:id="11" w:name="四、报名事宜"/>
      <w:bookmarkEnd w:id="11"/>
      <w:bookmarkStart w:id="12" w:name="申报“标准化管理工程师”职业能力证书，需另缴申报费_2000_元/人。"/>
      <w:bookmarkEnd w:id="12"/>
    </w:p>
    <w:p>
      <w:pPr>
        <w:pStyle w:val="6"/>
        <w:spacing w:before="0" w:line="360" w:lineRule="auto"/>
        <w:ind w:left="675" w:leftChars="307" w:right="275" w:rightChars="125"/>
        <w:jc w:val="both"/>
        <w:rPr>
          <w:rFonts w:ascii="Times New Roman" w:hAnsi="Times New Roman" w:eastAsia="仿宋_GB2312"/>
          <w:b/>
          <w:bCs/>
          <w:w w:val="95"/>
          <w:sz w:val="30"/>
          <w:szCs w:val="30"/>
          <w:lang w:eastAsia="zh-CN"/>
        </w:rPr>
      </w:pPr>
      <w:r>
        <w:rPr>
          <w:rFonts w:ascii="Times New Roman" w:hAnsi="Times New Roman" w:eastAsia="仿宋_GB2312"/>
          <w:b/>
          <w:bCs/>
          <w:w w:val="95"/>
          <w:sz w:val="30"/>
          <w:szCs w:val="30"/>
          <w:lang w:eastAsia="zh-CN"/>
        </w:rPr>
        <w:t>讲师、考评员权益：</w:t>
      </w:r>
    </w:p>
    <w:p>
      <w:pPr>
        <w:pStyle w:val="6"/>
        <w:spacing w:before="0" w:line="360" w:lineRule="auto"/>
        <w:ind w:left="675" w:leftChars="307" w:right="275" w:rightChars="125"/>
        <w:jc w:val="both"/>
        <w:rPr>
          <w:rFonts w:ascii="Times New Roman" w:hAnsi="Times New Roman" w:eastAsia="仿宋_GB2312"/>
          <w:w w:val="95"/>
          <w:sz w:val="28"/>
          <w:szCs w:val="28"/>
          <w:lang w:eastAsia="zh-CN"/>
        </w:rPr>
      </w:pPr>
      <w:r>
        <w:rPr>
          <w:rFonts w:ascii="Times New Roman" w:hAnsi="Times New Roman" w:eastAsia="仿宋_GB2312"/>
          <w:w w:val="95"/>
          <w:sz w:val="28"/>
          <w:szCs w:val="28"/>
          <w:lang w:eastAsia="zh-CN"/>
        </w:rPr>
        <w:t>◆考点申报必须有3人以上讲师或考评员专业人员。</w:t>
      </w:r>
    </w:p>
    <w:p>
      <w:pPr>
        <w:pStyle w:val="6"/>
        <w:spacing w:before="0" w:line="360" w:lineRule="auto"/>
        <w:ind w:left="675" w:leftChars="307" w:right="275" w:rightChars="125"/>
        <w:jc w:val="both"/>
        <w:rPr>
          <w:rFonts w:ascii="Times New Roman" w:hAnsi="Times New Roman" w:eastAsia="仿宋_GB2312"/>
          <w:w w:val="95"/>
          <w:sz w:val="28"/>
          <w:szCs w:val="28"/>
          <w:lang w:eastAsia="zh-CN"/>
        </w:rPr>
      </w:pPr>
      <w:r>
        <w:rPr>
          <w:rFonts w:ascii="Times New Roman" w:hAnsi="Times New Roman" w:eastAsia="仿宋_GB2312"/>
          <w:w w:val="95"/>
          <w:sz w:val="28"/>
          <w:szCs w:val="28"/>
          <w:lang w:eastAsia="zh-CN"/>
        </w:rPr>
        <w:t xml:space="preserve">◆个人或讲师所属公司（集体）署名相关课程，标准。 </w:t>
      </w:r>
    </w:p>
    <w:p>
      <w:pPr>
        <w:pStyle w:val="6"/>
        <w:spacing w:before="0" w:line="360" w:lineRule="auto"/>
        <w:ind w:left="675" w:leftChars="307" w:right="275" w:rightChars="125"/>
        <w:jc w:val="both"/>
        <w:rPr>
          <w:rFonts w:ascii="Times New Roman" w:hAnsi="Times New Roman" w:eastAsia="仿宋_GB2312"/>
          <w:w w:val="95"/>
          <w:sz w:val="28"/>
          <w:szCs w:val="28"/>
          <w:lang w:eastAsia="zh-CN"/>
        </w:rPr>
      </w:pPr>
      <w:r>
        <w:rPr>
          <w:rFonts w:ascii="Times New Roman" w:hAnsi="Times New Roman" w:eastAsia="仿宋_GB2312"/>
          <w:w w:val="95"/>
          <w:sz w:val="28"/>
          <w:szCs w:val="28"/>
          <w:lang w:eastAsia="zh-CN"/>
        </w:rPr>
        <w:t xml:space="preserve">◆相关课程及标准知识版权收益。 </w:t>
      </w:r>
    </w:p>
    <w:p>
      <w:pPr>
        <w:pStyle w:val="6"/>
        <w:spacing w:before="0" w:line="360" w:lineRule="auto"/>
        <w:ind w:left="675" w:leftChars="307" w:right="275" w:rightChars="125"/>
        <w:jc w:val="both"/>
        <w:rPr>
          <w:rFonts w:ascii="Times New Roman" w:hAnsi="Times New Roman" w:eastAsia="仿宋_GB2312"/>
          <w:w w:val="95"/>
          <w:sz w:val="28"/>
          <w:szCs w:val="28"/>
          <w:lang w:eastAsia="zh-CN"/>
        </w:rPr>
      </w:pPr>
      <w:r>
        <w:rPr>
          <w:rFonts w:ascii="Times New Roman" w:hAnsi="Times New Roman" w:eastAsia="仿宋_GB2312"/>
          <w:w w:val="95"/>
          <w:sz w:val="28"/>
          <w:szCs w:val="28"/>
          <w:lang w:eastAsia="zh-CN"/>
        </w:rPr>
        <w:t xml:space="preserve">◆相关课程上线培训平台付费培训收益分成 。 </w:t>
      </w:r>
    </w:p>
    <w:p>
      <w:pPr>
        <w:pStyle w:val="6"/>
        <w:spacing w:before="0" w:line="360" w:lineRule="auto"/>
        <w:ind w:left="675" w:leftChars="307" w:right="275" w:rightChars="125"/>
        <w:jc w:val="both"/>
        <w:rPr>
          <w:rFonts w:ascii="Times New Roman" w:hAnsi="Times New Roman" w:eastAsia="仿宋_GB2312"/>
          <w:w w:val="95"/>
          <w:sz w:val="28"/>
          <w:szCs w:val="28"/>
          <w:lang w:eastAsia="zh-CN"/>
        </w:rPr>
      </w:pPr>
      <w:r>
        <w:rPr>
          <w:rFonts w:ascii="Times New Roman" w:hAnsi="Times New Roman" w:eastAsia="仿宋_GB2312"/>
          <w:w w:val="95"/>
          <w:sz w:val="28"/>
          <w:szCs w:val="28"/>
          <w:lang w:eastAsia="zh-CN"/>
        </w:rPr>
        <w:t xml:space="preserve">◆作为相应标准及课程开发人员组织线下有偿培训收益。 </w:t>
      </w:r>
    </w:p>
    <w:p>
      <w:pPr>
        <w:pStyle w:val="6"/>
        <w:spacing w:before="0" w:line="360" w:lineRule="auto"/>
        <w:ind w:left="675" w:leftChars="307" w:right="275" w:rightChars="125"/>
        <w:jc w:val="both"/>
        <w:rPr>
          <w:rFonts w:ascii="Times New Roman" w:hAnsi="Times New Roman" w:eastAsia="仿宋_GB2312"/>
          <w:w w:val="95"/>
          <w:sz w:val="28"/>
          <w:szCs w:val="28"/>
          <w:lang w:eastAsia="zh-CN"/>
        </w:rPr>
      </w:pPr>
      <w:r>
        <w:rPr>
          <w:rFonts w:ascii="Times New Roman" w:hAnsi="Times New Roman" w:eastAsia="仿宋_GB2312"/>
          <w:w w:val="95"/>
          <w:sz w:val="28"/>
          <w:szCs w:val="28"/>
          <w:lang w:eastAsia="zh-CN"/>
        </w:rPr>
        <w:t>◆相关资质有效期3年，考评核准制，合格后延期。</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收费标准</w:t>
      </w:r>
      <w:bookmarkStart w:id="13" w:name="_Hlk55831676"/>
    </w:p>
    <w:p>
      <w:pPr>
        <w:pStyle w:val="6"/>
        <w:spacing w:before="0" w:line="360" w:lineRule="auto"/>
        <w:ind w:left="0" w:right="275" w:rightChars="125"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讲师班：</w:t>
      </w:r>
      <w:r>
        <w:rPr>
          <w:rFonts w:ascii="Times New Roman" w:hAnsi="Times New Roman" w:eastAsia="仿宋_GB2312"/>
          <w:sz w:val="30"/>
          <w:szCs w:val="30"/>
          <w:lang w:eastAsia="zh-CN"/>
        </w:rPr>
        <w:t>6140元/每人；</w:t>
      </w:r>
    </w:p>
    <w:p>
      <w:pPr>
        <w:pStyle w:val="6"/>
        <w:spacing w:before="0" w:line="360" w:lineRule="auto"/>
        <w:ind w:left="0" w:right="275" w:rightChars="125"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考评员班：</w:t>
      </w:r>
      <w:r>
        <w:rPr>
          <w:rFonts w:ascii="Times New Roman" w:hAnsi="Times New Roman" w:eastAsia="仿宋_GB2312"/>
          <w:sz w:val="30"/>
          <w:szCs w:val="30"/>
          <w:lang w:eastAsia="zh-CN"/>
        </w:rPr>
        <w:t>6740元/每人；</w:t>
      </w:r>
    </w:p>
    <w:p>
      <w:pPr>
        <w:pStyle w:val="6"/>
        <w:spacing w:before="0" w:line="360" w:lineRule="auto"/>
        <w:ind w:left="0" w:right="275" w:rightChars="125"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讲师+考评员班：</w:t>
      </w:r>
      <w:r>
        <w:rPr>
          <w:rFonts w:ascii="Times New Roman" w:hAnsi="Times New Roman" w:eastAsia="仿宋_GB2312"/>
          <w:sz w:val="30"/>
          <w:szCs w:val="30"/>
          <w:lang w:eastAsia="zh-CN"/>
        </w:rPr>
        <w:t>8620元/每人。</w:t>
      </w:r>
      <w:bookmarkEnd w:id="13"/>
    </w:p>
    <w:p>
      <w:pPr>
        <w:pStyle w:val="6"/>
        <w:spacing w:before="0" w:line="360" w:lineRule="auto"/>
        <w:ind w:left="0" w:right="275" w:firstLine="600" w:firstLineChars="2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其中SAC/TC297/SC3、IEC TC111/WG3 、China RoHS工作组</w:t>
      </w:r>
    </w:p>
    <w:p>
      <w:pPr>
        <w:pStyle w:val="6"/>
        <w:spacing w:before="0" w:line="360" w:lineRule="auto"/>
        <w:ind w:left="0" w:right="275" w:firstLine="600" w:firstLineChars="2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成员单位、五所邀请的单位及个人享受</w:t>
      </w:r>
      <w:r>
        <w:rPr>
          <w:rFonts w:ascii="Times New Roman" w:hAnsi="Times New Roman" w:eastAsia="仿宋_GB2312"/>
          <w:b/>
          <w:bCs/>
          <w:sz w:val="30"/>
          <w:szCs w:val="30"/>
          <w:lang w:eastAsia="zh-CN"/>
        </w:rPr>
        <w:t>减额培训费用：</w:t>
      </w:r>
    </w:p>
    <w:p>
      <w:pPr>
        <w:pStyle w:val="6"/>
        <w:spacing w:before="0" w:line="360" w:lineRule="auto"/>
        <w:ind w:left="0" w:right="275"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讲师班：</w:t>
      </w:r>
      <w:r>
        <w:rPr>
          <w:rFonts w:ascii="Times New Roman" w:hAnsi="Times New Roman" w:eastAsia="仿宋_GB2312"/>
          <w:sz w:val="30"/>
          <w:szCs w:val="30"/>
          <w:lang w:eastAsia="zh-CN"/>
        </w:rPr>
        <w:t>4886元/每人；</w:t>
      </w:r>
    </w:p>
    <w:p>
      <w:pPr>
        <w:pStyle w:val="6"/>
        <w:spacing w:before="0" w:line="360" w:lineRule="auto"/>
        <w:ind w:left="0" w:right="275"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考评员班：</w:t>
      </w:r>
      <w:r>
        <w:rPr>
          <w:rFonts w:ascii="Times New Roman" w:hAnsi="Times New Roman" w:eastAsia="仿宋_GB2312"/>
          <w:sz w:val="30"/>
          <w:szCs w:val="30"/>
          <w:lang w:eastAsia="zh-CN"/>
        </w:rPr>
        <w:t>5306元/每人；</w:t>
      </w:r>
    </w:p>
    <w:p>
      <w:pPr>
        <w:pStyle w:val="6"/>
        <w:spacing w:before="0" w:line="360" w:lineRule="auto"/>
        <w:ind w:left="0" w:right="275"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讲师+考评员班：</w:t>
      </w:r>
      <w:r>
        <w:rPr>
          <w:rFonts w:ascii="Times New Roman" w:hAnsi="Times New Roman" w:eastAsia="仿宋_GB2312"/>
          <w:sz w:val="30"/>
          <w:szCs w:val="30"/>
          <w:lang w:eastAsia="zh-CN"/>
        </w:rPr>
        <w:t>6826元/每人。</w:t>
      </w:r>
    </w:p>
    <w:p>
      <w:pPr>
        <w:pStyle w:val="6"/>
        <w:spacing w:before="0" w:line="360" w:lineRule="auto"/>
        <w:ind w:left="675" w:leftChars="307" w:right="275" w:rightChars="125"/>
        <w:jc w:val="both"/>
        <w:rPr>
          <w:rFonts w:ascii="楷体" w:hAnsi="楷体" w:eastAsia="楷体" w:cs="楷体"/>
          <w:w w:val="95"/>
          <w:sz w:val="30"/>
          <w:szCs w:val="30"/>
          <w:lang w:eastAsia="zh-CN"/>
        </w:rPr>
      </w:pPr>
      <w:bookmarkStart w:id="24" w:name="_GoBack"/>
      <w:bookmarkEnd w:id="24"/>
      <w:r>
        <w:rPr>
          <w:rFonts w:ascii="楷体" w:hAnsi="楷体" w:eastAsia="楷体" w:cs="楷体"/>
          <w:w w:val="95"/>
          <w:sz w:val="30"/>
          <w:szCs w:val="30"/>
          <w:lang w:eastAsia="zh-CN"/>
        </w:rPr>
        <w:t>注：以上费用包括资料费、授课费、评价费、考核费、证书费、申报费等，培训期间食宿统一安排，费用自理。</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相关注意事项</w:t>
      </w:r>
    </w:p>
    <w:p>
      <w:pPr>
        <w:pStyle w:val="6"/>
        <w:spacing w:before="0" w:line="360" w:lineRule="auto"/>
        <w:ind w:left="0" w:right="-220" w:rightChars="-100" w:firstLine="600" w:firstLineChars="200"/>
        <w:jc w:val="both"/>
        <w:rPr>
          <w:rFonts w:ascii="Times New Roman" w:hAnsi="Times New Roman" w:eastAsia="仿宋_GB2312"/>
          <w:sz w:val="30"/>
          <w:szCs w:val="30"/>
          <w:lang w:eastAsia="zh-CN"/>
        </w:rPr>
      </w:pPr>
      <w:bookmarkStart w:id="14" w:name="1.参会者请填好回执发送至会务组，会务组将根据反馈情况统筹安排。（培训酒店开会一"/>
      <w:bookmarkEnd w:id="14"/>
      <w:bookmarkStart w:id="15" w:name="2.受疫情影响，每期培训班将严格控制参会人数，（可线上，线下参加）请各单位尽早报"/>
      <w:bookmarkEnd w:id="15"/>
      <w:r>
        <w:rPr>
          <w:rFonts w:ascii="Times New Roman" w:hAnsi="Times New Roman" w:eastAsia="仿宋_GB2312"/>
          <w:sz w:val="30"/>
          <w:szCs w:val="30"/>
          <w:lang w:eastAsia="zh-CN"/>
        </w:rPr>
        <w:t>1、本期报名需符合职业技能等级评价高级申报要求，报名资格详见附件二报名资格要求。</w:t>
      </w:r>
    </w:p>
    <w:p>
      <w:pPr>
        <w:pStyle w:val="6"/>
        <w:spacing w:before="0" w:line="360" w:lineRule="auto"/>
        <w:ind w:left="0" w:right="-220" w:rightChars="-100" w:firstLine="600" w:firstLineChars="2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2、参会人员要严格按照防疫要求，配合五所保卫处人员测量体温，并全程佩戴符合要求的口罩进入五所办公区。</w:t>
      </w:r>
    </w:p>
    <w:p>
      <w:pPr>
        <w:pStyle w:val="6"/>
        <w:spacing w:before="0" w:line="360" w:lineRule="auto"/>
        <w:ind w:left="0" w:right="-220" w:rightChars="-100" w:firstLine="600" w:firstLineChars="200"/>
        <w:jc w:val="both"/>
        <w:rPr>
          <w:rFonts w:ascii="Times New Roman" w:hAnsi="Times New Roman" w:eastAsia="仿宋_GB2312"/>
          <w:sz w:val="30"/>
          <w:szCs w:val="30"/>
          <w:lang w:eastAsia="zh-CN"/>
        </w:rPr>
      </w:pPr>
      <w:bookmarkStart w:id="16" w:name="3.报名后请将培训费汇款至主办单位账户，并致电确认。"/>
      <w:bookmarkEnd w:id="16"/>
      <w:r>
        <w:rPr>
          <w:rFonts w:ascii="Times New Roman" w:hAnsi="Times New Roman" w:eastAsia="仿宋_GB2312"/>
          <w:sz w:val="30"/>
          <w:szCs w:val="30"/>
          <w:lang w:eastAsia="zh-CN"/>
        </w:rPr>
        <w:t>3、报名后请将培训费汇款至承办单位账户，并致电确认。</w:t>
      </w:r>
      <w:bookmarkStart w:id="17" w:name="单位名称：中国质量标准出版传媒有限公司"/>
      <w:bookmarkEnd w:id="17"/>
    </w:p>
    <w:p>
      <w:pPr>
        <w:pStyle w:val="6"/>
        <w:spacing w:before="0" w:line="360" w:lineRule="auto"/>
        <w:ind w:left="0"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单位名称：</w:t>
      </w:r>
      <w:r>
        <w:rPr>
          <w:rFonts w:ascii="Times New Roman" w:hAnsi="Times New Roman" w:eastAsia="仿宋_GB2312"/>
          <w:sz w:val="30"/>
          <w:szCs w:val="30"/>
          <w:lang w:eastAsia="zh-CN"/>
        </w:rPr>
        <w:t>格林梅德（北京）科技有限公司</w:t>
      </w:r>
    </w:p>
    <w:p>
      <w:pPr>
        <w:pStyle w:val="6"/>
        <w:tabs>
          <w:tab w:val="left" w:pos="1715"/>
        </w:tabs>
        <w:spacing w:before="0" w:line="360" w:lineRule="auto"/>
        <w:ind w:left="0" w:right="1247" w:rightChars="567" w:firstLine="570" w:firstLineChars="200"/>
        <w:jc w:val="both"/>
        <w:rPr>
          <w:rFonts w:ascii="Times New Roman" w:hAnsi="Times New Roman" w:eastAsia="仿宋_GB2312"/>
          <w:sz w:val="30"/>
          <w:szCs w:val="30"/>
          <w:lang w:eastAsia="zh-CN"/>
        </w:rPr>
      </w:pPr>
      <w:bookmarkStart w:id="18" w:name="开_户_行：中国工商银行北京礼士路支行"/>
      <w:bookmarkEnd w:id="18"/>
      <w:r>
        <w:rPr>
          <w:rFonts w:ascii="楷体" w:hAnsi="楷体" w:eastAsia="楷体" w:cs="楷体"/>
          <w:w w:val="95"/>
          <w:sz w:val="30"/>
          <w:szCs w:val="30"/>
          <w:lang w:eastAsia="zh-CN"/>
        </w:rPr>
        <w:t>开</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户</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行：</w:t>
      </w:r>
      <w:bookmarkStart w:id="19" w:name="账____号：0200003609004600276"/>
      <w:bookmarkEnd w:id="19"/>
      <w:r>
        <w:rPr>
          <w:rFonts w:ascii="Times New Roman" w:hAnsi="Times New Roman" w:eastAsia="仿宋_GB2312"/>
          <w:sz w:val="30"/>
          <w:szCs w:val="30"/>
          <w:lang w:eastAsia="zh-CN"/>
        </w:rPr>
        <w:t>中国民生银行股份有限公司北京国奥支行</w:t>
      </w:r>
    </w:p>
    <w:p>
      <w:pPr>
        <w:pStyle w:val="6"/>
        <w:spacing w:before="0" w:line="360" w:lineRule="auto"/>
        <w:ind w:left="0" w:right="2189" w:rightChars="995"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账</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号：</w:t>
      </w:r>
      <w:r>
        <w:rPr>
          <w:rFonts w:ascii="Times New Roman" w:hAnsi="Times New Roman" w:eastAsia="仿宋_GB2312"/>
          <w:sz w:val="30"/>
          <w:szCs w:val="30"/>
          <w:lang w:eastAsia="zh-CN"/>
        </w:rPr>
        <w:t>699663289</w:t>
      </w:r>
    </w:p>
    <w:p>
      <w:pPr>
        <w:pStyle w:val="6"/>
        <w:tabs>
          <w:tab w:val="left" w:pos="4588"/>
          <w:tab w:val="left" w:pos="5548"/>
        </w:tabs>
        <w:spacing w:before="0" w:line="360" w:lineRule="auto"/>
        <w:ind w:left="0" w:right="625" w:rightChars="284" w:firstLine="570" w:firstLineChars="200"/>
        <w:jc w:val="both"/>
        <w:rPr>
          <w:rFonts w:ascii="Times New Roman" w:hAnsi="Times New Roman" w:eastAsia="仿宋_GB2312"/>
          <w:sz w:val="30"/>
          <w:szCs w:val="30"/>
          <w:lang w:eastAsia="zh-CN"/>
        </w:rPr>
      </w:pPr>
      <w:bookmarkStart w:id="20" w:name="联系地址：北京市和平里西街甲2号_邮编：100029_"/>
      <w:bookmarkEnd w:id="20"/>
      <w:r>
        <w:rPr>
          <w:rFonts w:ascii="楷体" w:hAnsi="楷体" w:eastAsia="楷体" w:cs="楷体"/>
          <w:w w:val="95"/>
          <w:sz w:val="30"/>
          <w:szCs w:val="30"/>
          <w:lang w:eastAsia="zh-CN"/>
        </w:rPr>
        <w:t>地</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址：</w:t>
      </w:r>
      <w:r>
        <w:rPr>
          <w:rFonts w:ascii="Times New Roman" w:hAnsi="Times New Roman" w:eastAsia="仿宋_GB2312"/>
          <w:sz w:val="30"/>
          <w:szCs w:val="30"/>
          <w:lang w:eastAsia="zh-CN"/>
        </w:rPr>
        <w:t xml:space="preserve">北京市海淀区上地信息路2号-2号楼20层20A </w:t>
      </w:r>
    </w:p>
    <w:p>
      <w:pPr>
        <w:pStyle w:val="6"/>
        <w:tabs>
          <w:tab w:val="left" w:pos="4588"/>
          <w:tab w:val="left" w:pos="5548"/>
        </w:tabs>
        <w:spacing w:before="0" w:line="360" w:lineRule="auto"/>
        <w:ind w:left="0" w:right="766" w:rightChars="348"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邮</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编：</w:t>
      </w:r>
      <w:r>
        <w:rPr>
          <w:rFonts w:ascii="Times New Roman" w:hAnsi="Times New Roman" w:eastAsia="仿宋_GB2312"/>
          <w:sz w:val="30"/>
          <w:szCs w:val="30"/>
          <w:lang w:eastAsia="zh-CN"/>
        </w:rPr>
        <w:t xml:space="preserve">100029 </w:t>
      </w:r>
      <w:bookmarkStart w:id="21" w:name="联系电话：010-52312364___传____真：010-52312364_"/>
      <w:bookmarkEnd w:id="21"/>
      <w:r>
        <w:rPr>
          <w:rFonts w:ascii="Times New Roman" w:hAnsi="Times New Roman" w:eastAsia="仿宋_GB2312"/>
          <w:sz w:val="30"/>
          <w:szCs w:val="30"/>
          <w:lang w:eastAsia="zh-CN"/>
        </w:rPr>
        <w:t xml:space="preserve">  </w:t>
      </w:r>
    </w:p>
    <w:p>
      <w:pPr>
        <w:pStyle w:val="6"/>
        <w:tabs>
          <w:tab w:val="left" w:pos="4588"/>
          <w:tab w:val="left" w:pos="5548"/>
        </w:tabs>
        <w:spacing w:before="0" w:line="360" w:lineRule="auto"/>
        <w:ind w:left="0" w:right="766" w:rightChars="348" w:firstLine="600" w:firstLineChars="200"/>
        <w:jc w:val="both"/>
        <w:rPr>
          <w:rFonts w:ascii="Times New Roman" w:hAnsi="Times New Roman" w:eastAsia="仿宋_GB2312"/>
          <w:w w:val="99"/>
          <w:sz w:val="30"/>
          <w:szCs w:val="30"/>
          <w:lang w:eastAsia="zh-CN"/>
        </w:rPr>
      </w:pPr>
      <w:r>
        <w:rPr>
          <w:rFonts w:hint="eastAsia" w:ascii="楷体" w:hAnsi="楷体" w:eastAsia="楷体"/>
          <w:sz w:val="30"/>
          <w:szCs w:val="30"/>
          <w:lang w:eastAsia="zh-CN"/>
        </w:rPr>
        <mc:AlternateContent>
          <mc:Choice Requires="wps">
            <w:drawing>
              <wp:anchor distT="0" distB="0" distL="114300" distR="114300" simplePos="0" relativeHeight="251664384" behindDoc="0" locked="0" layoutInCell="1" allowOverlap="1">
                <wp:simplePos x="0" y="0"/>
                <wp:positionH relativeFrom="column">
                  <wp:posOffset>3119120</wp:posOffset>
                </wp:positionH>
                <wp:positionV relativeFrom="paragraph">
                  <wp:posOffset>388620</wp:posOffset>
                </wp:positionV>
                <wp:extent cx="1729740" cy="1605915"/>
                <wp:effectExtent l="0" t="0" r="3810" b="0"/>
                <wp:wrapNone/>
                <wp:docPr id="9" name="文本框 9"/>
                <wp:cNvGraphicFramePr/>
                <a:graphic xmlns:a="http://schemas.openxmlformats.org/drawingml/2006/main">
                  <a:graphicData uri="http://schemas.microsoft.com/office/word/2010/wordprocessingShape">
                    <wps:wsp>
                      <wps:cNvSpPr txBox="1"/>
                      <wps:spPr>
                        <a:xfrm>
                          <a:off x="0" y="0"/>
                          <a:ext cx="1729740" cy="1605915"/>
                        </a:xfrm>
                        <a:prstGeom prst="rect">
                          <a:avLst/>
                        </a:prstGeom>
                        <a:solidFill>
                          <a:schemeClr val="lt1"/>
                        </a:solidFill>
                        <a:ln w="6350">
                          <a:noFill/>
                        </a:ln>
                      </wps:spPr>
                      <wps:txbx>
                        <w:txbxContent>
                          <w:p>
                            <w:r>
                              <w:rPr>
                                <w:lang w:eastAsia="zh-CN"/>
                              </w:rPr>
                              <w:drawing>
                                <wp:inline distT="0" distB="0" distL="0" distR="0">
                                  <wp:extent cx="1638300" cy="15824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58210" cy="1602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6pt;margin-top:30.6pt;height:126.45pt;width:136.2pt;z-index:251664384;mso-width-relative:page;mso-height-relative:page;" fillcolor="#FFFFFF [3201]" filled="t" stroked="f" coordsize="21600,21600" o:gfxdata="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0q+ZytUAAAAKAQAADwAAAAAA&#10;AAABACAAAAAiAAAAZHJzL2Rvd25yZXYueG1sUEsBAhQAFAAAAAgAh07iQCDF/mxPAgAAkAQAAA4A&#10;AAAAAAAAAQAgAAAAJAEAAGRycy9lMm9Eb2MueG1sUEsFBgAAAAAGAAYAWQEAAOUFAAAAAA==&#10;">
                <v:fill on="t" focussize="0,0"/>
                <v:stroke on="f" weight="0.5pt"/>
                <v:imagedata o:title=""/>
                <o:lock v:ext="edit" aspectratio="f"/>
                <v:textbox>
                  <w:txbxContent>
                    <w:p>
                      <w:r>
                        <w:rPr>
                          <w:lang w:eastAsia="zh-CN"/>
                        </w:rPr>
                        <w:drawing>
                          <wp:inline distT="0" distB="0" distL="0" distR="0">
                            <wp:extent cx="1638300" cy="15824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58210" cy="1602190"/>
                                    </a:xfrm>
                                    <a:prstGeom prst="rect">
                                      <a:avLst/>
                                    </a:prstGeom>
                                    <a:noFill/>
                                    <a:ln>
                                      <a:noFill/>
                                    </a:ln>
                                  </pic:spPr>
                                </pic:pic>
                              </a:graphicData>
                            </a:graphic>
                          </wp:inline>
                        </w:drawing>
                      </w:r>
                    </w:p>
                  </w:txbxContent>
                </v:textbox>
              </v:shape>
            </w:pict>
          </mc:Fallback>
        </mc:AlternateContent>
      </w:r>
      <w:r>
        <w:rPr>
          <w:rFonts w:ascii="楷体" w:hAnsi="楷体" w:eastAsia="楷体" w:cs="楷体"/>
          <w:w w:val="95"/>
          <w:sz w:val="30"/>
          <w:szCs w:val="30"/>
          <w:lang w:eastAsia="zh-CN"/>
        </w:rPr>
        <w:t>联</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系</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人：</w:t>
      </w:r>
      <w:bookmarkStart w:id="22" w:name="_Hlk66629145"/>
      <w:r>
        <w:rPr>
          <w:rFonts w:ascii="Times New Roman" w:hAnsi="Times New Roman" w:eastAsia="仿宋_GB2312"/>
          <w:sz w:val="30"/>
          <w:szCs w:val="30"/>
          <w:lang w:eastAsia="zh-CN"/>
        </w:rPr>
        <w:t xml:space="preserve">林霄 15712925563  </w:t>
      </w:r>
      <w:bookmarkEnd w:id="22"/>
      <w:r>
        <w:rPr>
          <w:rFonts w:ascii="Times New Roman" w:hAnsi="Times New Roman" w:eastAsia="仿宋_GB2312"/>
          <w:sz w:val="30"/>
          <w:szCs w:val="30"/>
          <w:lang w:eastAsia="zh-CN"/>
        </w:rPr>
        <w:t>010-62976096</w:t>
      </w:r>
      <w:r>
        <w:rPr>
          <w:rFonts w:ascii="Times New Roman" w:hAnsi="Times New Roman" w:eastAsia="仿宋_GB2312"/>
          <w:w w:val="95"/>
          <w:sz w:val="30"/>
          <w:szCs w:val="30"/>
          <w:lang w:eastAsia="zh-CN"/>
        </w:rPr>
        <w:tab/>
      </w:r>
    </w:p>
    <w:p>
      <w:pPr>
        <w:pStyle w:val="6"/>
        <w:tabs>
          <w:tab w:val="left" w:pos="4588"/>
          <w:tab w:val="left" w:pos="5548"/>
        </w:tabs>
        <w:spacing w:before="0" w:line="360" w:lineRule="auto"/>
        <w:ind w:right="766" w:rightChars="348"/>
        <w:jc w:val="both"/>
        <w:rPr>
          <w:rFonts w:ascii="楷体" w:hAnsi="楷体"/>
          <w:sz w:val="30"/>
          <w:szCs w:val="30"/>
          <w:highlight w:val="yellow"/>
          <w:lang w:eastAsia="zh-CN"/>
        </w:rPr>
      </w:pPr>
      <w:r>
        <w:rPr>
          <w:rFonts w:hint="eastAsia"/>
          <w:lang w:eastAsia="zh-CN"/>
        </w:rPr>
        <w:t xml:space="preserve">      </w:t>
      </w:r>
      <w:r>
        <w:rPr>
          <w:lang w:eastAsia="zh-CN"/>
        </w:rPr>
        <w:drawing>
          <wp:inline distT="0" distB="0" distL="0" distR="0">
            <wp:extent cx="1428750" cy="1400175"/>
            <wp:effectExtent l="0" t="0" r="6350"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a:extLst>
                        <a:ext uri="{28A0092B-C50C-407E-A947-70E740481C1C}">
                          <a14:useLocalDpi xmlns:a14="http://schemas.microsoft.com/office/drawing/2010/main" val="0"/>
                        </a:ext>
                      </a:extLst>
                    </a:blip>
                    <a:srcRect l="7828" t="9130" r="7668" b="9339"/>
                    <a:stretch>
                      <a:fillRect/>
                    </a:stretch>
                  </pic:blipFill>
                  <pic:spPr>
                    <a:xfrm>
                      <a:off x="0" y="0"/>
                      <a:ext cx="1428750" cy="1400175"/>
                    </a:xfrm>
                    <a:prstGeom prst="rect">
                      <a:avLst/>
                    </a:prstGeom>
                    <a:ln>
                      <a:noFill/>
                    </a:ln>
                  </pic:spPr>
                </pic:pic>
              </a:graphicData>
            </a:graphic>
          </wp:inline>
        </w:drawing>
      </w:r>
      <w:r>
        <w:rPr>
          <w:rFonts w:hint="eastAsia"/>
          <w:lang w:eastAsia="zh-CN"/>
        </w:rPr>
        <w:t xml:space="preserve">                  </w:t>
      </w:r>
    </w:p>
    <w:p>
      <w:pPr>
        <w:pStyle w:val="6"/>
        <w:tabs>
          <w:tab w:val="left" w:pos="4588"/>
          <w:tab w:val="left" w:pos="5548"/>
        </w:tabs>
        <w:spacing w:before="0" w:line="360" w:lineRule="auto"/>
        <w:ind w:left="756" w:right="766" w:firstLine="221" w:firstLineChars="100"/>
        <w:jc w:val="both"/>
        <w:rPr>
          <w:rFonts w:ascii="楷体" w:hAnsi="楷体" w:eastAsia="楷体"/>
          <w:b/>
          <w:bCs/>
          <w:sz w:val="22"/>
          <w:szCs w:val="22"/>
          <w:lang w:eastAsia="zh-CN"/>
        </w:rPr>
      </w:pPr>
      <w:r>
        <w:rPr>
          <w:rFonts w:hint="eastAsia" w:ascii="楷体" w:hAnsi="楷体" w:eastAsia="楷体"/>
          <w:b/>
          <w:bCs/>
          <w:sz w:val="22"/>
          <w:szCs w:val="22"/>
          <w:lang w:eastAsia="zh-CN"/>
        </w:rPr>
        <w:t xml:space="preserve">支持微信、支付宝、银联 </w:t>
      </w:r>
      <w:r>
        <w:rPr>
          <w:rFonts w:ascii="楷体" w:hAnsi="楷体" w:eastAsia="楷体"/>
          <w:b/>
          <w:bCs/>
          <w:sz w:val="22"/>
          <w:szCs w:val="22"/>
          <w:lang w:eastAsia="zh-CN"/>
        </w:rPr>
        <w:t xml:space="preserve">                 </w:t>
      </w:r>
      <w:r>
        <w:rPr>
          <w:rFonts w:hint="eastAsia" w:ascii="楷体" w:hAnsi="楷体" w:eastAsia="楷体"/>
          <w:b/>
          <w:bCs/>
          <w:sz w:val="22"/>
          <w:szCs w:val="22"/>
          <w:lang w:eastAsia="zh-CN"/>
        </w:rPr>
        <w:t>发票申请信息填写</w:t>
      </w:r>
    </w:p>
    <w:p>
      <w:pPr>
        <w:pStyle w:val="6"/>
        <w:tabs>
          <w:tab w:val="left" w:pos="4588"/>
          <w:tab w:val="left" w:pos="5548"/>
        </w:tabs>
        <w:spacing w:before="0" w:line="360" w:lineRule="auto"/>
        <w:ind w:left="0" w:right="766" w:rightChars="348" w:firstLine="600" w:firstLineChars="200"/>
        <w:jc w:val="both"/>
        <w:rPr>
          <w:rFonts w:ascii="Times New Roman" w:hAnsi="Times New Roman" w:eastAsia="仿宋_GB2312"/>
          <w:w w:val="95"/>
          <w:sz w:val="30"/>
          <w:szCs w:val="30"/>
          <w:lang w:eastAsia="zh-CN"/>
        </w:rPr>
      </w:pPr>
      <w:r>
        <w:rPr>
          <w:rFonts w:ascii="Times New Roman" w:hAnsi="Times New Roman" w:eastAsia="仿宋_GB2312"/>
          <w:sz w:val="30"/>
          <w:szCs w:val="30"/>
          <w:lang w:eastAsia="zh-CN"/>
        </w:rPr>
        <w:t>请将开票信息发送至邮箱</w:t>
      </w:r>
      <w:r>
        <w:rPr>
          <w:rFonts w:ascii="Times New Roman" w:hAnsi="Times New Roman" w:eastAsia="仿宋_GB2312"/>
          <w:color w:val="000000" w:themeColor="text1"/>
          <w:sz w:val="30"/>
          <w:szCs w:val="30"/>
          <w:lang w:val="en" w:eastAsia="zh-CN"/>
          <w14:textFill>
            <w14:solidFill>
              <w14:schemeClr w14:val="tx1"/>
            </w14:solidFill>
          </w14:textFill>
        </w:rPr>
        <w:t>：</w:t>
      </w:r>
      <w:r>
        <w:fldChar w:fldCharType="begin"/>
      </w:r>
      <w:r>
        <w:instrText xml:space="preserve"> HYPERLINK "mailto:eepgmpc@163.com" </w:instrText>
      </w:r>
      <w:r>
        <w:fldChar w:fldCharType="separate"/>
      </w:r>
      <w:r>
        <w:rPr>
          <w:rFonts w:ascii="Times New Roman" w:hAnsi="Times New Roman" w:eastAsia="仿宋_GB2312"/>
          <w:color w:val="000000" w:themeColor="text1"/>
          <w:sz w:val="30"/>
          <w:szCs w:val="30"/>
          <w:lang w:val="en" w:eastAsia="zh-CN"/>
          <w14:textFill>
            <w14:solidFill>
              <w14:schemeClr w14:val="tx1"/>
            </w14:solidFill>
          </w14:textFill>
        </w:rPr>
        <w:t>eepgmpc@163.com</w:t>
      </w:r>
      <w:r>
        <w:rPr>
          <w:rFonts w:ascii="Times New Roman" w:hAnsi="Times New Roman" w:eastAsia="仿宋_GB2312"/>
          <w:color w:val="000000" w:themeColor="text1"/>
          <w:sz w:val="30"/>
          <w:szCs w:val="30"/>
          <w:lang w:val="en" w:eastAsia="zh-CN"/>
          <w14:textFill>
            <w14:solidFill>
              <w14:schemeClr w14:val="tx1"/>
            </w14:solidFill>
          </w14:textFill>
        </w:rPr>
        <w:fldChar w:fldCharType="end"/>
      </w:r>
    </w:p>
    <w:p>
      <w:pPr>
        <w:pStyle w:val="6"/>
        <w:tabs>
          <w:tab w:val="left" w:pos="4588"/>
          <w:tab w:val="left" w:pos="5548"/>
        </w:tabs>
        <w:spacing w:before="0" w:line="360" w:lineRule="auto"/>
        <w:ind w:left="0" w:right="766" w:rightChars="348" w:firstLine="600" w:firstLineChars="2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标注“第二期讲师、考评员培训”字样。</w:t>
      </w:r>
    </w:p>
    <w:p>
      <w:pPr>
        <w:spacing w:line="360" w:lineRule="auto"/>
        <w:ind w:left="898" w:leftChars="272" w:right="4125" w:rightChars="1875" w:hanging="300" w:hangingChars="1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监督电话：010-62976096</w:t>
      </w:r>
      <w:r>
        <w:rPr>
          <w:rFonts w:hint="eastAsia" w:ascii="Times New Roman" w:hAnsi="Times New Roman" w:eastAsia="仿宋_GB2312"/>
          <w:sz w:val="30"/>
          <w:szCs w:val="30"/>
          <w:lang w:eastAsia="zh-CN"/>
        </w:rPr>
        <w:t>，15</w:t>
      </w:r>
      <w:r>
        <w:rPr>
          <w:rFonts w:ascii="Times New Roman" w:hAnsi="Times New Roman" w:eastAsia="仿宋_GB2312"/>
          <w:sz w:val="30"/>
          <w:szCs w:val="30"/>
          <w:lang w:eastAsia="zh-CN"/>
        </w:rPr>
        <w:t>811108800</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ascii="黑体" w:hAnsi="黑体" w:eastAsia="黑体" w:cs="黑体"/>
          <w:b w:val="0"/>
          <w:bCs w:val="0"/>
          <w:sz w:val="30"/>
          <w:szCs w:val="30"/>
          <w:lang w:val="en" w:eastAsia="zh-CN"/>
        </w:rPr>
        <w:t>报名联系方式</w:t>
      </w:r>
    </w:p>
    <w:p>
      <w:pPr>
        <w:widowControl/>
        <w:spacing w:line="360" w:lineRule="auto"/>
        <w:ind w:firstLine="600" w:firstLineChars="200"/>
        <w:jc w:val="both"/>
        <w:rPr>
          <w:rFonts w:ascii="Times New Roman" w:hAnsi="Times New Roman" w:eastAsia="仿宋_GB2312"/>
          <w:color w:val="000000" w:themeColor="text1"/>
          <w:sz w:val="30"/>
          <w:szCs w:val="30"/>
          <w:lang w:eastAsia="zh-CN"/>
          <w14:textFill>
            <w14:solidFill>
              <w14:schemeClr w14:val="tx1"/>
            </w14:solidFill>
          </w14:textFill>
        </w:rPr>
      </w:pPr>
      <w:r>
        <w:rPr>
          <w:rFonts w:ascii="Times New Roman" w:hAnsi="Times New Roman" w:eastAsia="仿宋_GB2312"/>
          <w:color w:val="000000" w:themeColor="text1"/>
          <w:sz w:val="30"/>
          <w:szCs w:val="30"/>
          <w:lang w:val="en" w:eastAsia="zh-CN"/>
          <w14:textFill>
            <w14:solidFill>
              <w14:schemeClr w14:val="tx1"/>
            </w14:solidFill>
          </w14:textFill>
        </w:rPr>
        <w:fldChar w:fldCharType="begin"/>
      </w:r>
      <w:r>
        <w:rPr>
          <w:rFonts w:ascii="Times New Roman" w:hAnsi="Times New Roman" w:eastAsia="仿宋_GB2312"/>
          <w:color w:val="000000" w:themeColor="text1"/>
          <w:sz w:val="30"/>
          <w:szCs w:val="30"/>
          <w:lang w:val="en" w:eastAsia="zh-CN"/>
          <w14:textFill>
            <w14:solidFill>
              <w14:schemeClr w14:val="tx1"/>
            </w14:solidFill>
          </w14:textFill>
        </w:rPr>
        <w:instrText xml:space="preserve"> HYPERLINK "mailto:请相关会员单位或个人将参会回执（见附件）于2019年6月12日前发至会务组邮箱shaoll@ceprei.org。" </w:instrText>
      </w:r>
      <w:r>
        <w:rPr>
          <w:rFonts w:ascii="Times New Roman" w:hAnsi="Times New Roman" w:eastAsia="仿宋_GB2312"/>
          <w:color w:val="000000" w:themeColor="text1"/>
          <w:sz w:val="30"/>
          <w:szCs w:val="30"/>
          <w:lang w:val="en" w:eastAsia="zh-CN"/>
          <w14:textFill>
            <w14:solidFill>
              <w14:schemeClr w14:val="tx1"/>
            </w14:solidFill>
          </w14:textFill>
        </w:rPr>
        <w:fldChar w:fldCharType="separate"/>
      </w:r>
      <w:r>
        <w:rPr>
          <w:rFonts w:ascii="Times New Roman" w:hAnsi="Times New Roman" w:eastAsia="仿宋_GB2312"/>
          <w:color w:val="000000" w:themeColor="text1"/>
          <w:sz w:val="30"/>
          <w:szCs w:val="30"/>
          <w:lang w:val="en" w:eastAsia="zh-CN"/>
          <w14:textFill>
            <w14:solidFill>
              <w14:schemeClr w14:val="tx1"/>
            </w14:solidFill>
          </w14:textFill>
        </w:rPr>
        <w:t>请相关单位或个人将</w:t>
      </w:r>
      <w:r>
        <w:rPr>
          <w:rFonts w:ascii="Times New Roman" w:hAnsi="Times New Roman" w:eastAsia="仿宋_GB2312"/>
          <w:color w:val="000000" w:themeColor="text1"/>
          <w:sz w:val="30"/>
          <w:szCs w:val="30"/>
          <w:lang w:eastAsia="zh-CN"/>
          <w14:textFill>
            <w14:solidFill>
              <w14:schemeClr w14:val="tx1"/>
            </w14:solidFill>
          </w14:textFill>
        </w:rPr>
        <w:t>参会回执和相关报名材料（见附件）于</w:t>
      </w:r>
      <w:r>
        <w:rPr>
          <w:rFonts w:ascii="Times New Roman" w:hAnsi="Times New Roman" w:eastAsia="仿宋_GB2312"/>
          <w:color w:val="000000" w:themeColor="text1"/>
          <w:sz w:val="30"/>
          <w:szCs w:val="30"/>
          <w:lang w:val="en" w:eastAsia="zh-CN"/>
          <w14:textFill>
            <w14:solidFill>
              <w14:schemeClr w14:val="tx1"/>
            </w14:solidFill>
          </w14:textFill>
        </w:rPr>
        <w:t>20</w:t>
      </w:r>
      <w:r>
        <w:rPr>
          <w:rFonts w:ascii="Times New Roman" w:hAnsi="Times New Roman" w:eastAsia="仿宋_GB2312"/>
          <w:color w:val="000000" w:themeColor="text1"/>
          <w:sz w:val="30"/>
          <w:szCs w:val="30"/>
          <w:lang w:eastAsia="zh-CN"/>
          <w14:textFill>
            <w14:solidFill>
              <w14:schemeClr w14:val="tx1"/>
            </w14:solidFill>
          </w14:textFill>
        </w:rPr>
        <w:t>21</w:t>
      </w:r>
      <w:r>
        <w:rPr>
          <w:rFonts w:ascii="Times New Roman" w:hAnsi="Times New Roman" w:eastAsia="仿宋_GB2312"/>
          <w:color w:val="000000" w:themeColor="text1"/>
          <w:sz w:val="30"/>
          <w:szCs w:val="30"/>
          <w:lang w:val="en" w:eastAsia="zh-CN"/>
          <w14:textFill>
            <w14:solidFill>
              <w14:schemeClr w14:val="tx1"/>
            </w14:solidFill>
          </w14:textFill>
        </w:rPr>
        <w:t>年</w:t>
      </w:r>
      <w:r>
        <w:rPr>
          <w:rFonts w:hint="eastAsia" w:ascii="Times New Roman" w:hAnsi="Times New Roman" w:eastAsia="仿宋_GB2312"/>
          <w:color w:val="000000" w:themeColor="text1"/>
          <w:sz w:val="30"/>
          <w:szCs w:val="30"/>
          <w:lang w:eastAsia="zh-CN"/>
          <w14:textFill>
            <w14:solidFill>
              <w14:schemeClr w14:val="tx1"/>
            </w14:solidFill>
          </w14:textFill>
        </w:rPr>
        <w:t>5</w:t>
      </w:r>
      <w:r>
        <w:rPr>
          <w:rFonts w:ascii="Times New Roman" w:hAnsi="Times New Roman" w:eastAsia="仿宋_GB2312"/>
          <w:color w:val="000000" w:themeColor="text1"/>
          <w:sz w:val="30"/>
          <w:szCs w:val="30"/>
          <w:lang w:val="en" w:eastAsia="zh-CN"/>
          <w14:textFill>
            <w14:solidFill>
              <w14:schemeClr w14:val="tx1"/>
            </w14:solidFill>
          </w14:textFill>
        </w:rPr>
        <w:t>月</w:t>
      </w:r>
      <w:r>
        <w:rPr>
          <w:rFonts w:hint="eastAsia" w:ascii="Times New Roman" w:hAnsi="Times New Roman" w:eastAsia="仿宋_GB2312"/>
          <w:color w:val="000000" w:themeColor="text1"/>
          <w:sz w:val="30"/>
          <w:szCs w:val="30"/>
          <w:lang w:eastAsia="zh-CN"/>
          <w14:textFill>
            <w14:solidFill>
              <w14:schemeClr w14:val="tx1"/>
            </w14:solidFill>
          </w14:textFill>
        </w:rPr>
        <w:t>8</w:t>
      </w:r>
      <w:r>
        <w:rPr>
          <w:rFonts w:ascii="Times New Roman" w:hAnsi="Times New Roman" w:eastAsia="仿宋_GB2312"/>
          <w:color w:val="000000" w:themeColor="text1"/>
          <w:sz w:val="30"/>
          <w:szCs w:val="30"/>
          <w:lang w:val="en" w:eastAsia="zh-CN"/>
          <w14:textFill>
            <w14:solidFill>
              <w14:schemeClr w14:val="tx1"/>
            </w14:solidFill>
          </w14:textFill>
        </w:rPr>
        <w:t>日前</w:t>
      </w:r>
      <w:r>
        <w:rPr>
          <w:rFonts w:ascii="Times New Roman" w:hAnsi="Times New Roman" w:eastAsia="仿宋_GB2312"/>
          <w:color w:val="000000" w:themeColor="text1"/>
          <w:sz w:val="30"/>
          <w:szCs w:val="30"/>
          <w:lang w:eastAsia="zh-CN"/>
          <w14:textFill>
            <w14:solidFill>
              <w14:schemeClr w14:val="tx1"/>
            </w14:solidFill>
          </w14:textFill>
        </w:rPr>
        <w:t>发至</w:t>
      </w:r>
      <w:r>
        <w:rPr>
          <w:rFonts w:ascii="Times New Roman" w:hAnsi="Times New Roman" w:eastAsia="仿宋_GB2312"/>
          <w:color w:val="000000" w:themeColor="text1"/>
          <w:sz w:val="30"/>
          <w:szCs w:val="30"/>
          <w:lang w:val="en" w:eastAsia="zh-CN"/>
          <w14:textFill>
            <w14:solidFill>
              <w14:schemeClr w14:val="tx1"/>
            </w14:solidFill>
          </w14:textFill>
        </w:rPr>
        <w:t>会务组邮箱</w:t>
      </w:r>
      <w:r>
        <w:rPr>
          <w:rFonts w:hint="eastAsia" w:ascii="Times New Roman" w:hAnsi="Times New Roman" w:eastAsia="仿宋_GB2312"/>
          <w:color w:val="000000" w:themeColor="text1"/>
          <w:sz w:val="30"/>
          <w:szCs w:val="30"/>
          <w:lang w:val="en" w:eastAsia="zh-CN"/>
          <w14:textFill>
            <w14:solidFill>
              <w14:schemeClr w14:val="tx1"/>
            </w14:solidFill>
          </w14:textFill>
        </w:rPr>
        <w:t>liuzhiying@ceprei.com</w:t>
      </w:r>
      <w:r>
        <w:rPr>
          <w:rFonts w:ascii="Times New Roman" w:hAnsi="Times New Roman" w:eastAsia="仿宋_GB2312"/>
          <w:color w:val="000000" w:themeColor="text1"/>
          <w:sz w:val="30"/>
          <w:szCs w:val="30"/>
          <w:lang w:eastAsia="zh-CN"/>
          <w14:textFill>
            <w14:solidFill>
              <w14:schemeClr w14:val="tx1"/>
            </w14:solidFill>
          </w14:textFill>
        </w:rPr>
        <w:t>，或通过附件一、二维码在线报名。</w:t>
      </w:r>
    </w:p>
    <w:p>
      <w:pPr>
        <w:widowControl/>
        <w:spacing w:line="360" w:lineRule="auto"/>
        <w:jc w:val="both"/>
        <w:rPr>
          <w:rFonts w:ascii="Times New Roman" w:hAnsi="Times New Roman" w:eastAsia="仿宋_GB2312"/>
          <w:w w:val="95"/>
          <w:sz w:val="30"/>
          <w:szCs w:val="30"/>
          <w:lang w:eastAsia="zh-CN"/>
        </w:rPr>
      </w:pPr>
      <w:r>
        <w:rPr>
          <w:rFonts w:ascii="Times New Roman" w:hAnsi="Times New Roman" w:eastAsia="仿宋_GB2312"/>
          <w:color w:val="000000" w:themeColor="text1"/>
          <w:sz w:val="30"/>
          <w:szCs w:val="30"/>
          <w:lang w:val="en" w:eastAsia="zh-CN"/>
          <w14:textFill>
            <w14:solidFill>
              <w14:schemeClr w14:val="tx1"/>
            </w14:solidFill>
          </w14:textFill>
        </w:rPr>
        <w:fldChar w:fldCharType="end"/>
      </w:r>
      <w:r>
        <w:rPr>
          <w:rFonts w:hint="eastAsia" w:ascii="Times New Roman" w:hAnsi="Times New Roman" w:eastAsia="仿宋_GB2312"/>
          <w:color w:val="000000" w:themeColor="text1"/>
          <w:sz w:val="30"/>
          <w:szCs w:val="30"/>
          <w:lang w:eastAsia="zh-CN"/>
          <w14:textFill>
            <w14:solidFill>
              <w14:schemeClr w14:val="tx1"/>
            </w14:solidFill>
          </w14:textFill>
        </w:rPr>
        <w:t xml:space="preserve">    </w:t>
      </w:r>
      <w:r>
        <w:rPr>
          <w:rFonts w:ascii="楷体" w:hAnsi="楷体" w:eastAsia="楷体" w:cs="楷体"/>
          <w:w w:val="95"/>
          <w:sz w:val="30"/>
          <w:szCs w:val="30"/>
          <w:lang w:eastAsia="zh-CN"/>
        </w:rPr>
        <w:t>联 系 人：</w:t>
      </w:r>
      <w:r>
        <w:rPr>
          <w:rFonts w:ascii="Times New Roman" w:hAnsi="Times New Roman" w:eastAsia="仿宋_GB2312"/>
          <w:sz w:val="30"/>
          <w:szCs w:val="30"/>
          <w:lang w:eastAsia="zh-CN"/>
        </w:rPr>
        <w:t xml:space="preserve">刘贽萦   林 霄 </w:t>
      </w:r>
    </w:p>
    <w:p>
      <w:pPr>
        <w:spacing w:line="360" w:lineRule="auto"/>
        <w:ind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联系方式：</w:t>
      </w:r>
      <w:r>
        <w:rPr>
          <w:rFonts w:ascii="Times New Roman" w:hAnsi="Times New Roman" w:eastAsia="仿宋_GB2312"/>
          <w:w w:val="95"/>
          <w:sz w:val="30"/>
          <w:szCs w:val="30"/>
          <w:lang w:eastAsia="zh-CN"/>
        </w:rPr>
        <w:t>13824489331，15712925563</w:t>
      </w:r>
    </w:p>
    <w:p>
      <w:pPr>
        <w:spacing w:line="360" w:lineRule="auto"/>
        <w:ind w:right="2530" w:rightChars="1150" w:firstLine="570" w:firstLineChars="200"/>
        <w:jc w:val="both"/>
        <w:rPr>
          <w:rFonts w:ascii="Times New Roman" w:hAnsi="Times New Roman" w:eastAsia="仿宋_GB2312"/>
          <w:sz w:val="30"/>
          <w:szCs w:val="30"/>
          <w:lang w:eastAsia="zh-CN"/>
        </w:rPr>
      </w:pPr>
      <w:r>
        <w:rPr>
          <w:rFonts w:ascii="楷体" w:hAnsi="楷体" w:eastAsia="楷体" w:cs="楷体"/>
          <w:w w:val="95"/>
          <w:sz w:val="30"/>
          <w:szCs w:val="30"/>
          <w:lang w:eastAsia="zh-CN"/>
        </w:rPr>
        <w:t xml:space="preserve">邮   </w:t>
      </w:r>
      <w:r>
        <w:rPr>
          <w:rFonts w:hint="eastAsia" w:ascii="楷体" w:hAnsi="楷体" w:eastAsia="楷体" w:cs="楷体"/>
          <w:w w:val="95"/>
          <w:sz w:val="30"/>
          <w:szCs w:val="30"/>
          <w:lang w:eastAsia="zh-CN"/>
        </w:rPr>
        <w:t xml:space="preserve"> </w:t>
      </w:r>
      <w:r>
        <w:rPr>
          <w:rFonts w:ascii="楷体" w:hAnsi="楷体" w:eastAsia="楷体" w:cs="楷体"/>
          <w:w w:val="95"/>
          <w:sz w:val="30"/>
          <w:szCs w:val="30"/>
          <w:lang w:eastAsia="zh-CN"/>
        </w:rPr>
        <w:t>箱：</w:t>
      </w:r>
      <w:r>
        <w:rPr>
          <w:rFonts w:hint="eastAsia" w:ascii="Times New Roman" w:hAnsi="Times New Roman" w:eastAsia="仿宋_GB2312"/>
          <w:color w:val="000000" w:themeColor="text1"/>
          <w:sz w:val="30"/>
          <w:szCs w:val="30"/>
          <w:lang w:val="en" w:eastAsia="zh-CN"/>
          <w14:textFill>
            <w14:solidFill>
              <w14:schemeClr w14:val="tx1"/>
            </w14:solidFill>
          </w14:textFill>
        </w:rPr>
        <w:t>liuzhiying@ceprei.com</w:t>
      </w:r>
    </w:p>
    <w:p>
      <w:pPr>
        <w:pStyle w:val="2"/>
        <w:numPr>
          <w:ilvl w:val="0"/>
          <w:numId w:val="1"/>
        </w:numPr>
        <w:spacing w:before="156" w:beforeLines="50" w:after="156" w:afterLines="50" w:line="360" w:lineRule="auto"/>
        <w:ind w:left="215" w:firstLine="600" w:firstLineChars="200"/>
        <w:rPr>
          <w:rFonts w:ascii="黑体" w:hAnsi="黑体" w:eastAsia="黑体" w:cs="黑体"/>
          <w:b w:val="0"/>
          <w:bCs w:val="0"/>
          <w:sz w:val="30"/>
          <w:szCs w:val="30"/>
          <w:lang w:val="en" w:eastAsia="zh-CN"/>
        </w:rPr>
      </w:pPr>
      <w:r>
        <w:rPr>
          <w:rFonts w:hint="eastAsia" w:ascii="黑体" w:hAnsi="黑体" w:eastAsia="黑体" w:cs="黑体"/>
          <w:b w:val="0"/>
          <w:bCs w:val="0"/>
          <w:sz w:val="30"/>
          <w:szCs w:val="30"/>
          <w:lang w:val="en" w:eastAsia="zh-CN"/>
        </w:rPr>
        <w:t>附件</w:t>
      </w:r>
    </w:p>
    <w:p>
      <w:pPr>
        <w:pStyle w:val="6"/>
        <w:spacing w:before="0" w:line="360" w:lineRule="auto"/>
        <w:ind w:right="275" w:rightChars="125" w:firstLine="570" w:firstLineChars="200"/>
        <w:jc w:val="both"/>
        <w:rPr>
          <w:rFonts w:ascii="楷体" w:hAnsi="楷体" w:eastAsia="楷体" w:cs="楷体"/>
          <w:w w:val="95"/>
          <w:sz w:val="30"/>
          <w:szCs w:val="30"/>
          <w:lang w:eastAsia="zh-CN"/>
        </w:rPr>
      </w:pPr>
      <w:r>
        <w:rPr>
          <w:rFonts w:ascii="楷体" w:hAnsi="楷体" w:eastAsia="楷体" w:cs="楷体"/>
          <w:w w:val="95"/>
          <w:sz w:val="30"/>
          <w:szCs w:val="30"/>
          <w:lang w:eastAsia="zh-CN"/>
        </w:rPr>
        <w:t>附件1、</w:t>
      </w:r>
      <w:r>
        <w:rPr>
          <w:rFonts w:hint="eastAsia" w:ascii="仿宋_GB2312" w:hAnsi="仿宋_GB2312" w:eastAsia="仿宋_GB2312" w:cs="仿宋_GB2312"/>
          <w:w w:val="95"/>
          <w:sz w:val="30"/>
          <w:szCs w:val="30"/>
          <w:lang w:eastAsia="zh-CN"/>
        </w:rPr>
        <w:t>报名回执表</w:t>
      </w:r>
    </w:p>
    <w:p>
      <w:pPr>
        <w:pStyle w:val="6"/>
        <w:spacing w:before="0" w:line="360" w:lineRule="auto"/>
        <w:ind w:left="675" w:leftChars="307" w:right="275" w:rightChars="125"/>
        <w:jc w:val="both"/>
        <w:rPr>
          <w:rFonts w:ascii="楷体" w:hAnsi="楷体" w:eastAsia="楷体" w:cs="楷体"/>
          <w:w w:val="95"/>
          <w:sz w:val="30"/>
          <w:szCs w:val="30"/>
          <w:lang w:eastAsia="zh-CN"/>
        </w:rPr>
      </w:pPr>
      <w:r>
        <w:rPr>
          <w:rFonts w:ascii="楷体" w:hAnsi="楷体" w:eastAsia="楷体" w:cs="楷体"/>
          <w:w w:val="95"/>
          <w:sz w:val="30"/>
          <w:szCs w:val="30"/>
          <w:lang w:eastAsia="zh-CN"/>
        </w:rPr>
        <w:t>附件2、</w:t>
      </w:r>
      <w:r>
        <w:rPr>
          <w:rFonts w:ascii="仿宋_GB2312" w:hAnsi="仿宋_GB2312" w:eastAsia="仿宋_GB2312" w:cs="仿宋_GB2312"/>
          <w:w w:val="95"/>
          <w:sz w:val="30"/>
          <w:szCs w:val="30"/>
          <w:lang w:eastAsia="zh-CN"/>
        </w:rPr>
        <w:t>报名资格要求</w:t>
      </w:r>
    </w:p>
    <w:p>
      <w:pPr>
        <w:pStyle w:val="6"/>
        <w:spacing w:before="0" w:line="360" w:lineRule="auto"/>
        <w:ind w:left="675" w:leftChars="307" w:right="275" w:rightChars="125"/>
        <w:jc w:val="both"/>
        <w:rPr>
          <w:rFonts w:ascii="楷体" w:hAnsi="楷体" w:eastAsia="楷体" w:cs="楷体"/>
          <w:w w:val="95"/>
          <w:sz w:val="30"/>
          <w:szCs w:val="30"/>
          <w:lang w:eastAsia="zh-CN"/>
        </w:rPr>
      </w:pPr>
      <w:r>
        <w:rPr>
          <w:rFonts w:ascii="楷体" w:hAnsi="楷体" w:eastAsia="楷体" w:cs="楷体"/>
          <w:w w:val="95"/>
          <w:sz w:val="30"/>
          <w:szCs w:val="30"/>
          <w:lang w:eastAsia="zh-CN"/>
        </w:rPr>
        <w:t>附件3、</w:t>
      </w:r>
      <w:r>
        <w:rPr>
          <w:rFonts w:ascii="仿宋_GB2312" w:hAnsi="仿宋_GB2312" w:eastAsia="仿宋_GB2312" w:cs="仿宋_GB2312"/>
          <w:w w:val="95"/>
          <w:sz w:val="30"/>
          <w:szCs w:val="30"/>
          <w:lang w:eastAsia="zh-CN"/>
        </w:rPr>
        <w:t>报名申报表单</w:t>
      </w:r>
    </w:p>
    <w:p>
      <w:pPr>
        <w:spacing w:line="360" w:lineRule="auto"/>
        <w:ind w:right="4125" w:rightChars="1875" w:firstLine="600" w:firstLineChars="200"/>
        <w:jc w:val="both"/>
        <w:rPr>
          <w:rFonts w:ascii="Times New Roman" w:hAnsi="Times New Roman" w:eastAsia="仿宋_GB2312"/>
          <w:sz w:val="30"/>
          <w:szCs w:val="30"/>
          <w:lang w:eastAsia="zh-CN"/>
        </w:rPr>
      </w:pPr>
    </w:p>
    <w:p>
      <w:pPr>
        <w:spacing w:line="360" w:lineRule="auto"/>
        <w:ind w:right="4125" w:rightChars="1875" w:firstLine="600" w:firstLineChars="200"/>
        <w:jc w:val="both"/>
        <w:rPr>
          <w:rFonts w:ascii="Times New Roman" w:hAnsi="Times New Roman" w:eastAsia="仿宋_GB2312"/>
          <w:sz w:val="30"/>
          <w:szCs w:val="30"/>
          <w:lang w:eastAsia="zh-CN"/>
        </w:rPr>
      </w:pPr>
      <w:r>
        <w:rPr>
          <w:rFonts w:ascii="Times New Roman" w:hAnsi="Times New Roman" w:eastAsia="仿宋_GB2312"/>
          <w:sz w:val="30"/>
          <w:szCs w:val="30"/>
          <w:lang w:eastAsia="zh-CN"/>
        </w:rPr>
        <w:t xml:space="preserve"> </w:t>
      </w:r>
    </w:p>
    <w:p>
      <w:pPr>
        <w:spacing w:line="360" w:lineRule="auto"/>
        <w:ind w:right="4125" w:rightChars="1875" w:firstLine="600" w:firstLineChars="200"/>
        <w:jc w:val="both"/>
        <w:rPr>
          <w:rFonts w:ascii="Times New Roman" w:hAnsi="Times New Roman" w:eastAsia="仿宋_GB2312"/>
          <w:sz w:val="30"/>
          <w:szCs w:val="30"/>
          <w:lang w:eastAsia="zh-CN"/>
        </w:rPr>
      </w:pPr>
    </w:p>
    <w:p>
      <w:pPr>
        <w:spacing w:line="360" w:lineRule="auto"/>
        <w:ind w:right="4125" w:rightChars="1875" w:firstLine="440" w:firstLineChars="200"/>
        <w:jc w:val="both"/>
        <w:rPr>
          <w:rFonts w:ascii="Times New Roman" w:hAnsi="Times New Roman" w:eastAsia="仿宋_GB2312"/>
          <w:sz w:val="30"/>
          <w:szCs w:val="30"/>
          <w:lang w:eastAsia="zh-CN"/>
        </w:rPr>
      </w:pPr>
      <w:r>
        <w:rPr>
          <w:rFonts w:ascii="Times New Roman" w:hAnsi="Times New Roman" w:eastAsia="仿宋_GB2312"/>
          <w:lang w:eastAsia="zh-CN"/>
        </w:rPr>
        <mc:AlternateContent>
          <mc:Choice Requires="wps">
            <w:drawing>
              <wp:anchor distT="0" distB="0" distL="114300" distR="114300" simplePos="0" relativeHeight="251663360" behindDoc="0" locked="0" layoutInCell="1" allowOverlap="1">
                <wp:simplePos x="0" y="0"/>
                <wp:positionH relativeFrom="column">
                  <wp:posOffset>2890520</wp:posOffset>
                </wp:positionH>
                <wp:positionV relativeFrom="paragraph">
                  <wp:posOffset>408305</wp:posOffset>
                </wp:positionV>
                <wp:extent cx="1828800" cy="1828800"/>
                <wp:effectExtent l="0" t="0" r="0" b="1270"/>
                <wp:wrapSquare wrapText="bothSides"/>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jc w:val="center"/>
                              <w:rPr>
                                <w:rFonts w:ascii="楷体" w:hAnsi="楷体" w:eastAsia="楷体" w:cs="华文仿宋"/>
                                <w:b/>
                                <w:bCs/>
                                <w:sz w:val="36"/>
                                <w:szCs w:val="36"/>
                                <w:lang w:eastAsia="zh-CN"/>
                              </w:rPr>
                            </w:pPr>
                            <w:r>
                              <w:rPr>
                                <w:rFonts w:ascii="华文仿宋" w:hAnsi="华文仿宋" w:eastAsia="华文仿宋" w:cs="华文仿宋"/>
                                <w:b/>
                                <w:bCs/>
                                <w:sz w:val="30"/>
                                <w:szCs w:val="30"/>
                                <w:lang w:eastAsia="zh-CN"/>
                              </w:rPr>
                              <w:t xml:space="preserve"> </w:t>
                            </w:r>
                            <w:r>
                              <w:rPr>
                                <w:rFonts w:hint="eastAsia" w:ascii="楷体" w:hAnsi="楷体" w:eastAsia="楷体" w:cs="华文仿宋"/>
                                <w:b/>
                                <w:bCs/>
                                <w:sz w:val="36"/>
                                <w:szCs w:val="36"/>
                                <w:lang w:eastAsia="zh-CN"/>
                              </w:rPr>
                              <w:t>工业和信息化部电子第五研究所</w:t>
                            </w:r>
                          </w:p>
                          <w:p>
                            <w:pPr>
                              <w:jc w:val="center"/>
                              <w:rPr>
                                <w:rFonts w:ascii="华文仿宋" w:hAnsi="华文仿宋" w:eastAsia="华文仿宋" w:cs="华文仿宋"/>
                                <w:b/>
                                <w:bCs/>
                                <w:sz w:val="36"/>
                                <w:szCs w:val="36"/>
                                <w:lang w:eastAsia="zh-CN"/>
                              </w:rPr>
                            </w:pPr>
                          </w:p>
                          <w:p>
                            <w:pPr>
                              <w:jc w:val="center"/>
                              <w:rPr>
                                <w:rFonts w:ascii="华文仿宋" w:hAnsi="华文仿宋" w:eastAsia="华文仿宋" w:cs="华文仿宋"/>
                                <w:b/>
                                <w:bCs/>
                                <w:sz w:val="36"/>
                                <w:szCs w:val="36"/>
                                <w:lang w:eastAsia="zh-CN"/>
                              </w:rPr>
                            </w:pPr>
                          </w:p>
                          <w:p>
                            <w:pPr>
                              <w:jc w:val="center"/>
                              <w:rPr>
                                <w:rFonts w:ascii="楷体" w:hAnsi="楷体" w:eastAsia="楷体" w:cs="华文仿宋"/>
                                <w:b/>
                                <w:bCs/>
                                <w:sz w:val="30"/>
                                <w:szCs w:val="30"/>
                                <w:lang w:eastAsia="zh-CN"/>
                              </w:rPr>
                            </w:pPr>
                            <w:r>
                              <w:rPr>
                                <w:rFonts w:ascii="楷体" w:hAnsi="楷体" w:eastAsia="楷体"/>
                                <w:sz w:val="30"/>
                                <w:szCs w:val="30"/>
                                <w:lang w:eastAsia="zh-CN"/>
                              </w:rPr>
                              <w:t xml:space="preserve">2021 年 4 月 12日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27.6pt;margin-top:32.15pt;height:144pt;width:144pt;mso-wrap-distance-bottom:0pt;mso-wrap-distance-left:9pt;mso-wrap-distance-right:9pt;mso-wrap-distance-top:0pt;mso-wrap-style:none;z-index:251663360;mso-width-relative:page;mso-height-relative:page;" filled="f" stroked="f" coordsize="21600,21600" o:gfxdata="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t1T72QAAAAoBAAAPAAAAAAAAAAEAIAAAACIAAABkcnMvZG93bnJl&#10;di54bWxQSwECFAAUAAAACACHTuJADaAEfTUCAABlBAAADgAAAAAAAAABACAAAAAoAQAAZHJzL2Uy&#10;b0RvYy54bWxQSwUGAAAAAAYABgBZAQAAzwUAAAAA&#10;">
                <v:fill on="f" focussize="0,0"/>
                <v:stroke on="f" weight="0.5pt"/>
                <v:imagedata o:title=""/>
                <o:lock v:ext="edit" aspectratio="f"/>
                <v:textbox style="mso-fit-shape-to-text:t;">
                  <w:txbxContent>
                    <w:p>
                      <w:pPr>
                        <w:jc w:val="center"/>
                        <w:rPr>
                          <w:rFonts w:ascii="楷体" w:hAnsi="楷体" w:eastAsia="楷体" w:cs="华文仿宋"/>
                          <w:b/>
                          <w:bCs/>
                          <w:sz w:val="36"/>
                          <w:szCs w:val="36"/>
                          <w:lang w:eastAsia="zh-CN"/>
                        </w:rPr>
                      </w:pPr>
                      <w:r>
                        <w:rPr>
                          <w:rFonts w:ascii="华文仿宋" w:hAnsi="华文仿宋" w:eastAsia="华文仿宋" w:cs="华文仿宋"/>
                          <w:b/>
                          <w:bCs/>
                          <w:sz w:val="30"/>
                          <w:szCs w:val="30"/>
                          <w:lang w:eastAsia="zh-CN"/>
                        </w:rPr>
                        <w:t xml:space="preserve"> </w:t>
                      </w:r>
                      <w:r>
                        <w:rPr>
                          <w:rFonts w:hint="eastAsia" w:ascii="楷体" w:hAnsi="楷体" w:eastAsia="楷体" w:cs="华文仿宋"/>
                          <w:b/>
                          <w:bCs/>
                          <w:sz w:val="36"/>
                          <w:szCs w:val="36"/>
                          <w:lang w:eastAsia="zh-CN"/>
                        </w:rPr>
                        <w:t>工业和信息化部电子第五研究所</w:t>
                      </w:r>
                    </w:p>
                    <w:p>
                      <w:pPr>
                        <w:jc w:val="center"/>
                        <w:rPr>
                          <w:rFonts w:ascii="华文仿宋" w:hAnsi="华文仿宋" w:eastAsia="华文仿宋" w:cs="华文仿宋"/>
                          <w:b/>
                          <w:bCs/>
                          <w:sz w:val="36"/>
                          <w:szCs w:val="36"/>
                          <w:lang w:eastAsia="zh-CN"/>
                        </w:rPr>
                      </w:pPr>
                    </w:p>
                    <w:p>
                      <w:pPr>
                        <w:jc w:val="center"/>
                        <w:rPr>
                          <w:rFonts w:ascii="华文仿宋" w:hAnsi="华文仿宋" w:eastAsia="华文仿宋" w:cs="华文仿宋"/>
                          <w:b/>
                          <w:bCs/>
                          <w:sz w:val="36"/>
                          <w:szCs w:val="36"/>
                          <w:lang w:eastAsia="zh-CN"/>
                        </w:rPr>
                      </w:pPr>
                    </w:p>
                    <w:p>
                      <w:pPr>
                        <w:jc w:val="center"/>
                        <w:rPr>
                          <w:rFonts w:ascii="楷体" w:hAnsi="楷体" w:eastAsia="楷体" w:cs="华文仿宋"/>
                          <w:b/>
                          <w:bCs/>
                          <w:sz w:val="30"/>
                          <w:szCs w:val="30"/>
                          <w:lang w:eastAsia="zh-CN"/>
                        </w:rPr>
                      </w:pPr>
                      <w:r>
                        <w:rPr>
                          <w:rFonts w:ascii="楷体" w:hAnsi="楷体" w:eastAsia="楷体"/>
                          <w:sz w:val="30"/>
                          <w:szCs w:val="30"/>
                          <w:lang w:eastAsia="zh-CN"/>
                        </w:rPr>
                        <w:t xml:space="preserve">2021 年 4 月 12日   </w:t>
                      </w:r>
                    </w:p>
                  </w:txbxContent>
                </v:textbox>
                <w10:wrap type="square"/>
              </v:shape>
            </w:pict>
          </mc:Fallback>
        </mc:AlternateContent>
      </w:r>
    </w:p>
    <w:p>
      <w:pPr>
        <w:jc w:val="center"/>
        <w:rPr>
          <w:rFonts w:ascii="Times New Roman" w:hAnsi="Times New Roman" w:eastAsia="仿宋_GB2312"/>
        </w:rPr>
      </w:pPr>
      <w:r>
        <w:rPr>
          <w:rFonts w:ascii="Times New Roman" w:hAnsi="Times New Roman" w:eastAsia="仿宋_GB2312"/>
          <w:b/>
          <w:bCs/>
          <w:sz w:val="30"/>
          <w:szCs w:val="30"/>
          <w:lang w:eastAsia="zh-CN"/>
        </w:rPr>
        <w:t xml:space="preserve">                             </w:t>
      </w:r>
      <w:r>
        <w:rPr>
          <w:rFonts w:ascii="Times New Roman" w:hAnsi="Times New Roman" w:eastAsia="仿宋_GB2312"/>
          <w:lang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828800" cy="1828800"/>
                <wp:effectExtent l="0" t="0" r="0" b="127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jc w:val="center"/>
                              <w:rPr>
                                <w:rFonts w:ascii="楷体" w:hAnsi="楷体" w:eastAsia="楷体" w:cs="华文仿宋"/>
                                <w:b/>
                                <w:bCs/>
                                <w:sz w:val="36"/>
                                <w:szCs w:val="36"/>
                                <w:lang w:eastAsia="zh-CN"/>
                              </w:rPr>
                            </w:pPr>
                            <w:r>
                              <w:rPr>
                                <w:rFonts w:ascii="华文仿宋" w:hAnsi="华文仿宋" w:eastAsia="华文仿宋" w:cs="华文仿宋"/>
                                <w:b/>
                                <w:bCs/>
                                <w:sz w:val="30"/>
                                <w:szCs w:val="30"/>
                                <w:lang w:eastAsia="zh-CN"/>
                              </w:rPr>
                              <w:t xml:space="preserve"> </w:t>
                            </w:r>
                            <w:r>
                              <w:rPr>
                                <w:rFonts w:hint="eastAsia" w:ascii="楷体" w:hAnsi="楷体" w:eastAsia="楷体" w:cs="华文仿宋"/>
                                <w:b/>
                                <w:bCs/>
                                <w:sz w:val="36"/>
                                <w:szCs w:val="36"/>
                                <w:lang w:eastAsia="zh-CN"/>
                              </w:rPr>
                              <w:t>中国电子节能技术协会</w:t>
                            </w:r>
                          </w:p>
                          <w:p>
                            <w:pPr>
                              <w:jc w:val="center"/>
                              <w:rPr>
                                <w:rFonts w:ascii="华文仿宋" w:hAnsi="华文仿宋" w:eastAsia="华文仿宋" w:cs="华文仿宋"/>
                                <w:b/>
                                <w:bCs/>
                                <w:sz w:val="36"/>
                                <w:szCs w:val="36"/>
                                <w:lang w:eastAsia="zh-CN"/>
                              </w:rPr>
                            </w:pPr>
                          </w:p>
                          <w:p>
                            <w:pPr>
                              <w:jc w:val="center"/>
                              <w:rPr>
                                <w:rFonts w:ascii="华文仿宋" w:hAnsi="华文仿宋" w:eastAsia="华文仿宋" w:cs="华文仿宋"/>
                                <w:b/>
                                <w:bCs/>
                                <w:sz w:val="36"/>
                                <w:szCs w:val="36"/>
                                <w:lang w:eastAsia="zh-CN"/>
                              </w:rPr>
                            </w:pPr>
                          </w:p>
                          <w:p>
                            <w:pPr>
                              <w:jc w:val="center"/>
                              <w:rPr>
                                <w:rFonts w:ascii="楷体" w:hAnsi="楷体" w:eastAsia="楷体" w:cs="华文仿宋"/>
                                <w:b/>
                                <w:bCs/>
                                <w:sz w:val="30"/>
                                <w:szCs w:val="30"/>
                                <w:lang w:eastAsia="zh-CN"/>
                              </w:rPr>
                            </w:pPr>
                            <w:r>
                              <w:rPr>
                                <w:rFonts w:ascii="楷体" w:hAnsi="楷体" w:eastAsia="楷体"/>
                                <w:sz w:val="30"/>
                                <w:szCs w:val="30"/>
                                <w:lang w:eastAsia="zh-CN"/>
                              </w:rPr>
                              <w:t xml:space="preserve">2021 年 4 月 12日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62336;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jnJLnRAAAABQEAAA8AAAAAAAAAAQAgAAAAIgAAAGRycy9kb3ducmV2LnhtbFBL&#10;AQIUABQAAAAIAIdO4kCVEAI+NgIAAGUEAAAOAAAAAAAAAAEAIAAAACABAABkcnMvZTJvRG9jLnht&#10;bFBLBQYAAAAABgAGAFkBAADIBQAAAAA=&#10;">
                <v:fill on="f" focussize="0,0"/>
                <v:stroke on="f" weight="0.5pt"/>
                <v:imagedata o:title=""/>
                <o:lock v:ext="edit" aspectratio="f"/>
                <v:textbox style="mso-fit-shape-to-text:t;">
                  <w:txbxContent>
                    <w:p>
                      <w:pPr>
                        <w:jc w:val="center"/>
                        <w:rPr>
                          <w:rFonts w:ascii="楷体" w:hAnsi="楷体" w:eastAsia="楷体" w:cs="华文仿宋"/>
                          <w:b/>
                          <w:bCs/>
                          <w:sz w:val="36"/>
                          <w:szCs w:val="36"/>
                          <w:lang w:eastAsia="zh-CN"/>
                        </w:rPr>
                      </w:pPr>
                      <w:r>
                        <w:rPr>
                          <w:rFonts w:ascii="华文仿宋" w:hAnsi="华文仿宋" w:eastAsia="华文仿宋" w:cs="华文仿宋"/>
                          <w:b/>
                          <w:bCs/>
                          <w:sz w:val="30"/>
                          <w:szCs w:val="30"/>
                          <w:lang w:eastAsia="zh-CN"/>
                        </w:rPr>
                        <w:t xml:space="preserve"> </w:t>
                      </w:r>
                      <w:r>
                        <w:rPr>
                          <w:rFonts w:hint="eastAsia" w:ascii="楷体" w:hAnsi="楷体" w:eastAsia="楷体" w:cs="华文仿宋"/>
                          <w:b/>
                          <w:bCs/>
                          <w:sz w:val="36"/>
                          <w:szCs w:val="36"/>
                          <w:lang w:eastAsia="zh-CN"/>
                        </w:rPr>
                        <w:t>中国电子节能技术协会</w:t>
                      </w:r>
                    </w:p>
                    <w:p>
                      <w:pPr>
                        <w:jc w:val="center"/>
                        <w:rPr>
                          <w:rFonts w:ascii="华文仿宋" w:hAnsi="华文仿宋" w:eastAsia="华文仿宋" w:cs="华文仿宋"/>
                          <w:b/>
                          <w:bCs/>
                          <w:sz w:val="36"/>
                          <w:szCs w:val="36"/>
                          <w:lang w:eastAsia="zh-CN"/>
                        </w:rPr>
                      </w:pPr>
                    </w:p>
                    <w:p>
                      <w:pPr>
                        <w:jc w:val="center"/>
                        <w:rPr>
                          <w:rFonts w:ascii="华文仿宋" w:hAnsi="华文仿宋" w:eastAsia="华文仿宋" w:cs="华文仿宋"/>
                          <w:b/>
                          <w:bCs/>
                          <w:sz w:val="36"/>
                          <w:szCs w:val="36"/>
                          <w:lang w:eastAsia="zh-CN"/>
                        </w:rPr>
                      </w:pPr>
                    </w:p>
                    <w:p>
                      <w:pPr>
                        <w:jc w:val="center"/>
                        <w:rPr>
                          <w:rFonts w:ascii="楷体" w:hAnsi="楷体" w:eastAsia="楷体" w:cs="华文仿宋"/>
                          <w:b/>
                          <w:bCs/>
                          <w:sz w:val="30"/>
                          <w:szCs w:val="30"/>
                          <w:lang w:eastAsia="zh-CN"/>
                        </w:rPr>
                      </w:pPr>
                      <w:r>
                        <w:rPr>
                          <w:rFonts w:ascii="楷体" w:hAnsi="楷体" w:eastAsia="楷体"/>
                          <w:sz w:val="30"/>
                          <w:szCs w:val="30"/>
                          <w:lang w:eastAsia="zh-CN"/>
                        </w:rPr>
                        <w:t xml:space="preserve">2021 年 4 月 12日   </w:t>
                      </w:r>
                    </w:p>
                  </w:txbxContent>
                </v:textbox>
                <w10:wrap type="square"/>
              </v:shape>
            </w:pict>
          </mc:Fallback>
        </mc:AlternateContent>
      </w:r>
      <w:bookmarkStart w:id="23" w:name="注：所有文件均以中国质量标准出版传媒有限公司培训中心/质量与标准化事务所官网公布"/>
      <w:bookmarkEnd w:id="23"/>
      <w:r>
        <w:rPr>
          <w:rFonts w:ascii="Times New Roman" w:hAnsi="Times New Roman" w:eastAsia="仿宋_GB2312"/>
          <w:sz w:val="30"/>
          <w:szCs w:val="30"/>
          <w:lang w:eastAsia="zh-CN"/>
        </w:rPr>
        <w:t xml:space="preserve">                                     </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eastAsia="zh-CN"/>
      </w:rPr>
      <w:t>3</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5AC2E"/>
    <w:multiLevelType w:val="singleLevel"/>
    <w:tmpl w:val="CD15AC2E"/>
    <w:lvl w:ilvl="0" w:tentative="0">
      <w:start w:val="1"/>
      <w:numFmt w:val="chineseCounting"/>
      <w:suff w:val="nothing"/>
      <w:lvlText w:val="%1、"/>
      <w:lvlJc w:val="left"/>
      <w:rPr>
        <w:rFonts w:hint="eastAsia"/>
      </w:rPr>
    </w:lvl>
  </w:abstractNum>
  <w:abstractNum w:abstractNumId="1">
    <w:nsid w:val="3840E625"/>
    <w:multiLevelType w:val="singleLevel"/>
    <w:tmpl w:val="3840E62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325E9"/>
    <w:rsid w:val="000036A6"/>
    <w:rsid w:val="0009184B"/>
    <w:rsid w:val="000E34E8"/>
    <w:rsid w:val="00157CA9"/>
    <w:rsid w:val="001770FF"/>
    <w:rsid w:val="001D5F53"/>
    <w:rsid w:val="002818BE"/>
    <w:rsid w:val="002A0962"/>
    <w:rsid w:val="002D54CC"/>
    <w:rsid w:val="002F0003"/>
    <w:rsid w:val="002F0AD3"/>
    <w:rsid w:val="00363559"/>
    <w:rsid w:val="00370EB5"/>
    <w:rsid w:val="003B3C59"/>
    <w:rsid w:val="00465522"/>
    <w:rsid w:val="00516A40"/>
    <w:rsid w:val="00533EC8"/>
    <w:rsid w:val="005B2445"/>
    <w:rsid w:val="006263F3"/>
    <w:rsid w:val="00651A69"/>
    <w:rsid w:val="00662602"/>
    <w:rsid w:val="006756F5"/>
    <w:rsid w:val="006C3D6C"/>
    <w:rsid w:val="007744E4"/>
    <w:rsid w:val="008E645A"/>
    <w:rsid w:val="00976FE7"/>
    <w:rsid w:val="00A105EA"/>
    <w:rsid w:val="00A56CB5"/>
    <w:rsid w:val="00AA295A"/>
    <w:rsid w:val="00AE5AAC"/>
    <w:rsid w:val="00BD388A"/>
    <w:rsid w:val="00C167A9"/>
    <w:rsid w:val="00D764BF"/>
    <w:rsid w:val="00DE0B52"/>
    <w:rsid w:val="00E16AA3"/>
    <w:rsid w:val="00ED15E0"/>
    <w:rsid w:val="00F6674B"/>
    <w:rsid w:val="04C647F3"/>
    <w:rsid w:val="06545A03"/>
    <w:rsid w:val="06956ED0"/>
    <w:rsid w:val="06B73995"/>
    <w:rsid w:val="077D72B0"/>
    <w:rsid w:val="09825157"/>
    <w:rsid w:val="0A361E9B"/>
    <w:rsid w:val="0C087378"/>
    <w:rsid w:val="0C83077C"/>
    <w:rsid w:val="0CCB1E92"/>
    <w:rsid w:val="0E593772"/>
    <w:rsid w:val="0E817957"/>
    <w:rsid w:val="0ED2479F"/>
    <w:rsid w:val="0FA82695"/>
    <w:rsid w:val="0FF732F1"/>
    <w:rsid w:val="10671E12"/>
    <w:rsid w:val="10A50E02"/>
    <w:rsid w:val="10B8211D"/>
    <w:rsid w:val="12CA2D0F"/>
    <w:rsid w:val="12DA024F"/>
    <w:rsid w:val="14110BC4"/>
    <w:rsid w:val="1899333A"/>
    <w:rsid w:val="1A3A2859"/>
    <w:rsid w:val="1A502437"/>
    <w:rsid w:val="1A5C606A"/>
    <w:rsid w:val="1C565A13"/>
    <w:rsid w:val="1C9455FD"/>
    <w:rsid w:val="1E744187"/>
    <w:rsid w:val="224C3F9E"/>
    <w:rsid w:val="236336BC"/>
    <w:rsid w:val="24A05471"/>
    <w:rsid w:val="25123693"/>
    <w:rsid w:val="26EB0733"/>
    <w:rsid w:val="28AF53AB"/>
    <w:rsid w:val="2E164F48"/>
    <w:rsid w:val="2E5B2302"/>
    <w:rsid w:val="31D45566"/>
    <w:rsid w:val="31FE3658"/>
    <w:rsid w:val="324C4F95"/>
    <w:rsid w:val="339D5DE0"/>
    <w:rsid w:val="33C44B3A"/>
    <w:rsid w:val="36C82D0F"/>
    <w:rsid w:val="373D0316"/>
    <w:rsid w:val="38784CEC"/>
    <w:rsid w:val="391E579F"/>
    <w:rsid w:val="392D262B"/>
    <w:rsid w:val="3A2F1F73"/>
    <w:rsid w:val="3A7957E7"/>
    <w:rsid w:val="3B351CC7"/>
    <w:rsid w:val="3BE15581"/>
    <w:rsid w:val="3E692CD6"/>
    <w:rsid w:val="3F510335"/>
    <w:rsid w:val="41982CDD"/>
    <w:rsid w:val="41F04C30"/>
    <w:rsid w:val="440A0BFF"/>
    <w:rsid w:val="44903311"/>
    <w:rsid w:val="45102C2A"/>
    <w:rsid w:val="470909F1"/>
    <w:rsid w:val="48F77D30"/>
    <w:rsid w:val="499428C1"/>
    <w:rsid w:val="4B446966"/>
    <w:rsid w:val="4D4129E8"/>
    <w:rsid w:val="4DAB160B"/>
    <w:rsid w:val="502146B9"/>
    <w:rsid w:val="517648AF"/>
    <w:rsid w:val="51D21153"/>
    <w:rsid w:val="53895B30"/>
    <w:rsid w:val="53E268CD"/>
    <w:rsid w:val="54EC09C9"/>
    <w:rsid w:val="56C1644D"/>
    <w:rsid w:val="575A629C"/>
    <w:rsid w:val="5784415E"/>
    <w:rsid w:val="59281A48"/>
    <w:rsid w:val="5AF048EB"/>
    <w:rsid w:val="5D167517"/>
    <w:rsid w:val="5D2A2763"/>
    <w:rsid w:val="5E65134D"/>
    <w:rsid w:val="5E872639"/>
    <w:rsid w:val="5FEF34CD"/>
    <w:rsid w:val="600A21F0"/>
    <w:rsid w:val="638F3C1E"/>
    <w:rsid w:val="63E208D8"/>
    <w:rsid w:val="669A7C75"/>
    <w:rsid w:val="67B74DDE"/>
    <w:rsid w:val="68C301A5"/>
    <w:rsid w:val="6AE60D96"/>
    <w:rsid w:val="6B01790A"/>
    <w:rsid w:val="6B8F5044"/>
    <w:rsid w:val="6B9D5BA9"/>
    <w:rsid w:val="6C871517"/>
    <w:rsid w:val="6EFF1E94"/>
    <w:rsid w:val="71EE18D1"/>
    <w:rsid w:val="73242557"/>
    <w:rsid w:val="733325E9"/>
    <w:rsid w:val="73BA13EC"/>
    <w:rsid w:val="74C00C00"/>
    <w:rsid w:val="764473A2"/>
    <w:rsid w:val="76D82525"/>
    <w:rsid w:val="77D72858"/>
    <w:rsid w:val="77D82DFD"/>
    <w:rsid w:val="780A6FD9"/>
    <w:rsid w:val="7A39351D"/>
    <w:rsid w:val="7CD130F6"/>
    <w:rsid w:val="7CFA6F3D"/>
    <w:rsid w:val="7DBC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Times New Roman"/>
      <w:sz w:val="22"/>
      <w:szCs w:val="22"/>
      <w:lang w:val="en-US" w:eastAsia="en-US" w:bidi="ar-SA"/>
    </w:rPr>
  </w:style>
  <w:style w:type="paragraph" w:styleId="2">
    <w:name w:val="heading 1"/>
    <w:basedOn w:val="1"/>
    <w:next w:val="1"/>
    <w:qFormat/>
    <w:uiPriority w:val="9"/>
    <w:pPr>
      <w:spacing w:before="11"/>
      <w:ind w:left="217"/>
      <w:outlineLvl w:val="0"/>
    </w:pPr>
    <w:rPr>
      <w:rFonts w:ascii="华文仿宋" w:hAnsi="华文仿宋" w:eastAsia="华文仿宋"/>
      <w:b/>
      <w:bCs/>
      <w:sz w:val="32"/>
      <w:szCs w:val="32"/>
    </w:rPr>
  </w:style>
  <w:style w:type="paragraph" w:styleId="3">
    <w:name w:val="heading 2"/>
    <w:basedOn w:val="1"/>
    <w:next w:val="1"/>
    <w:unhideWhenUsed/>
    <w:qFormat/>
    <w:uiPriority w:val="0"/>
    <w:pPr>
      <w:spacing w:before="100" w:beforeAutospacing="1" w:after="100" w:afterAutospacing="1"/>
      <w:outlineLvl w:val="1"/>
    </w:pPr>
    <w:rPr>
      <w:rFonts w:hint="eastAsia" w:ascii="宋体" w:hAnsi="宋体" w:eastAsia="宋体"/>
      <w:b/>
      <w:sz w:val="36"/>
      <w:szCs w:val="36"/>
      <w:lang w:eastAsia="zh-CN"/>
    </w:rPr>
  </w:style>
  <w:style w:type="paragraph" w:styleId="4">
    <w:name w:val="heading 3"/>
    <w:basedOn w:val="1"/>
    <w:next w:val="1"/>
    <w:semiHidden/>
    <w:unhideWhenUsed/>
    <w:qFormat/>
    <w:uiPriority w:val="9"/>
    <w:pPr>
      <w:spacing w:beforeAutospacing="1" w:afterAutospacing="1"/>
      <w:outlineLvl w:val="2"/>
    </w:pPr>
    <w:rPr>
      <w:rFonts w:hint="eastAsia" w:ascii="宋体" w:hAnsi="宋体" w:eastAsia="宋体"/>
      <w:b/>
      <w:sz w:val="27"/>
      <w:szCs w:val="27"/>
      <w:lang w:eastAsia="zh-CN"/>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8"/>
    <w:unhideWhenUsed/>
    <w:qFormat/>
    <w:uiPriority w:val="99"/>
  </w:style>
  <w:style w:type="paragraph" w:styleId="6">
    <w:name w:val="Body Text"/>
    <w:basedOn w:val="1"/>
    <w:link w:val="20"/>
    <w:qFormat/>
    <w:uiPriority w:val="1"/>
    <w:pPr>
      <w:spacing w:before="4"/>
      <w:ind w:left="117"/>
    </w:pPr>
    <w:rPr>
      <w:rFonts w:ascii="华文仿宋" w:hAnsi="华文仿宋" w:eastAsia="华文仿宋"/>
      <w:sz w:val="32"/>
      <w:szCs w:val="32"/>
    </w:rPr>
  </w:style>
  <w:style w:type="paragraph" w:styleId="7">
    <w:name w:val="Balloon Text"/>
    <w:basedOn w:val="1"/>
    <w:link w:val="22"/>
    <w:uiPriority w:val="0"/>
    <w:rPr>
      <w:sz w:val="18"/>
      <w:szCs w:val="18"/>
    </w:rPr>
  </w:style>
  <w:style w:type="paragraph" w:styleId="8">
    <w:name w:val="footer"/>
    <w:basedOn w:val="1"/>
    <w:unhideWhenUsed/>
    <w:qFormat/>
    <w:uiPriority w:val="99"/>
    <w:pPr>
      <w:tabs>
        <w:tab w:val="center" w:pos="4153"/>
        <w:tab w:val="right" w:pos="8306"/>
      </w:tabs>
      <w:snapToGrid w:val="0"/>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19"/>
    <w:qFormat/>
    <w:uiPriority w:val="0"/>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rPr>
  </w:style>
  <w:style w:type="character" w:styleId="15">
    <w:name w:val="Hyperlink"/>
    <w:basedOn w:val="13"/>
    <w:unhideWhenUsed/>
    <w:qFormat/>
    <w:uiPriority w:val="99"/>
    <w:rPr>
      <w:color w:val="0563C1"/>
      <w:u w:val="single"/>
    </w:rPr>
  </w:style>
  <w:style w:type="character" w:styleId="16">
    <w:name w:val="annotation reference"/>
    <w:basedOn w:val="13"/>
    <w:qFormat/>
    <w:uiPriority w:val="0"/>
    <w:rPr>
      <w:sz w:val="21"/>
      <w:szCs w:val="21"/>
    </w:rPr>
  </w:style>
  <w:style w:type="character" w:customStyle="1" w:styleId="17">
    <w:name w:val="页眉 字符"/>
    <w:basedOn w:val="13"/>
    <w:link w:val="9"/>
    <w:qFormat/>
    <w:uiPriority w:val="0"/>
    <w:rPr>
      <w:rFonts w:ascii="等线" w:hAnsi="等线" w:eastAsia="等线"/>
      <w:sz w:val="18"/>
      <w:szCs w:val="18"/>
      <w:lang w:eastAsia="en-US"/>
    </w:rPr>
  </w:style>
  <w:style w:type="character" w:customStyle="1" w:styleId="18">
    <w:name w:val="批注文字 字符"/>
    <w:basedOn w:val="13"/>
    <w:link w:val="5"/>
    <w:qFormat/>
    <w:uiPriority w:val="99"/>
    <w:rPr>
      <w:rFonts w:ascii="等线" w:hAnsi="等线" w:eastAsia="等线"/>
      <w:sz w:val="22"/>
      <w:szCs w:val="22"/>
      <w:lang w:eastAsia="en-US"/>
    </w:rPr>
  </w:style>
  <w:style w:type="character" w:customStyle="1" w:styleId="19">
    <w:name w:val="批注主题 字符"/>
    <w:basedOn w:val="18"/>
    <w:link w:val="10"/>
    <w:qFormat/>
    <w:uiPriority w:val="0"/>
    <w:rPr>
      <w:rFonts w:ascii="等线" w:hAnsi="等线" w:eastAsia="等线"/>
      <w:b/>
      <w:bCs/>
      <w:sz w:val="22"/>
      <w:szCs w:val="22"/>
      <w:lang w:eastAsia="en-US"/>
    </w:rPr>
  </w:style>
  <w:style w:type="character" w:customStyle="1" w:styleId="20">
    <w:name w:val="正文文本 字符"/>
    <w:basedOn w:val="13"/>
    <w:link w:val="6"/>
    <w:qFormat/>
    <w:uiPriority w:val="1"/>
    <w:rPr>
      <w:rFonts w:ascii="华文仿宋" w:hAnsi="华文仿宋" w:eastAsia="华文仿宋"/>
      <w:sz w:val="32"/>
      <w:szCs w:val="32"/>
      <w:lang w:eastAsia="en-US"/>
    </w:rPr>
  </w:style>
  <w:style w:type="character" w:customStyle="1" w:styleId="21">
    <w:name w:val="未处理的提及1"/>
    <w:basedOn w:val="13"/>
    <w:semiHidden/>
    <w:unhideWhenUsed/>
    <w:qFormat/>
    <w:uiPriority w:val="99"/>
    <w:rPr>
      <w:color w:val="605E5C"/>
      <w:shd w:val="clear" w:color="auto" w:fill="E1DFDD"/>
    </w:rPr>
  </w:style>
  <w:style w:type="character" w:customStyle="1" w:styleId="22">
    <w:name w:val="批注框文本 字符"/>
    <w:basedOn w:val="13"/>
    <w:link w:val="7"/>
    <w:uiPriority w:val="0"/>
    <w:rPr>
      <w:rFonts w:ascii="等线" w:hAnsi="等线" w:eastAsia="等线"/>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466</Words>
  <Characters>2659</Characters>
  <Lines>22</Lines>
  <Paragraphs>6</Paragraphs>
  <TotalTime>6</TotalTime>
  <ScaleCrop>false</ScaleCrop>
  <LinksUpToDate>false</LinksUpToDate>
  <CharactersWithSpaces>3119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2021-03-12T08:49:00Z</dcterms:created>
  <dc:creator>小林和大霄</dc:creator>
  <cp:lastModifiedBy>吉祥</cp:lastModifiedBy>
  <dcterms:modified xsi:type="dcterms:W3CDTF">2021-04-12T07:55:48Z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7FD7378AE7A44593889EFE7B0FC8A926</vt:lpwstr>
  </property>
</Properties>
</file>